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E5BA0A" w14:textId="77777777" w:rsidR="00FF3033" w:rsidRPr="005842E9" w:rsidRDefault="003F7E36" w:rsidP="005842E9">
      <w:pPr>
        <w:jc w:val="center"/>
        <w:rPr>
          <w:sz w:val="32"/>
          <w:szCs w:val="32"/>
        </w:rPr>
      </w:pPr>
      <w:r>
        <w:rPr>
          <w:sz w:val="32"/>
          <w:szCs w:val="32"/>
        </w:rPr>
        <w:t>Health</w:t>
      </w:r>
      <w:r w:rsidR="00020801" w:rsidRPr="005842E9">
        <w:rPr>
          <w:sz w:val="32"/>
          <w:szCs w:val="32"/>
        </w:rPr>
        <w:t xml:space="preserve"> Scruti</w:t>
      </w:r>
      <w:r w:rsidR="0012008E">
        <w:rPr>
          <w:sz w:val="32"/>
          <w:szCs w:val="32"/>
        </w:rPr>
        <w:t>ny Committee Work Programme 2018/19</w:t>
      </w:r>
    </w:p>
    <w:p w14:paraId="4C1EE15B" w14:textId="77777777" w:rsidR="00020801" w:rsidRPr="005842E9" w:rsidRDefault="00833516" w:rsidP="00020801">
      <w:pPr>
        <w:rPr>
          <w:szCs w:val="24"/>
        </w:rPr>
      </w:pPr>
      <w:r>
        <w:rPr>
          <w:szCs w:val="24"/>
        </w:rPr>
        <w:t>The Health</w:t>
      </w:r>
      <w:r w:rsidR="00020801" w:rsidRPr="005842E9">
        <w:rPr>
          <w:szCs w:val="24"/>
        </w:rPr>
        <w:t xml:space="preserve"> Scrutiny Committee Work Programme details the planned activity to be undertaken over the forthcoming municipal year through scheduled Committee meetings, task group, events and through use of the 'rapporteur' model.</w:t>
      </w:r>
    </w:p>
    <w:p w14:paraId="57B84416" w14:textId="77777777" w:rsidR="00020801" w:rsidRPr="005842E9" w:rsidRDefault="00020801" w:rsidP="00020801">
      <w:pPr>
        <w:rPr>
          <w:szCs w:val="24"/>
        </w:rPr>
      </w:pPr>
      <w:r w:rsidRPr="005842E9">
        <w:rPr>
          <w:szCs w:val="24"/>
        </w:rPr>
        <w:t xml:space="preserve">The items on the work programme are determined by the Committee following the work programming session </w:t>
      </w:r>
      <w:r w:rsidR="00833516">
        <w:rPr>
          <w:szCs w:val="24"/>
        </w:rPr>
        <w:t xml:space="preserve">carried out by the Steering Group </w:t>
      </w:r>
      <w:r w:rsidRPr="005842E9">
        <w:rPr>
          <w:szCs w:val="24"/>
        </w:rPr>
        <w:t>at the start of the municipal year in line with the Overview and Scrutiny Committees terms of reference detailed in the County Council</w:t>
      </w:r>
      <w:r w:rsidR="00D922B6">
        <w:rPr>
          <w:szCs w:val="24"/>
        </w:rPr>
        <w:t>'</w:t>
      </w:r>
      <w:r w:rsidRPr="005842E9">
        <w:rPr>
          <w:szCs w:val="24"/>
        </w:rPr>
        <w:t>s Constitution.  This includes provision for the rights of County Councillors to ask for any matter to be considered by the Com</w:t>
      </w:r>
      <w:r w:rsidR="00585376" w:rsidRPr="005842E9">
        <w:rPr>
          <w:szCs w:val="24"/>
        </w:rPr>
        <w:t>mittee or to call-in decisions.</w:t>
      </w:r>
    </w:p>
    <w:p w14:paraId="5318ECA3" w14:textId="77777777" w:rsidR="00585376" w:rsidRPr="005842E9" w:rsidRDefault="00020801" w:rsidP="00020801">
      <w:pPr>
        <w:rPr>
          <w:szCs w:val="24"/>
        </w:rPr>
      </w:pPr>
      <w:r w:rsidRPr="005842E9">
        <w:rPr>
          <w:szCs w:val="24"/>
        </w:rPr>
        <w:t>Coordination of the work programme activity is undertaken by the Chair and Deputy Chair of all of the Scrutiny Committees</w:t>
      </w:r>
      <w:r w:rsidR="00585376" w:rsidRPr="005842E9">
        <w:rPr>
          <w:szCs w:val="24"/>
        </w:rPr>
        <w:t xml:space="preserve"> to avoid potential duplication. </w:t>
      </w:r>
    </w:p>
    <w:p w14:paraId="7E3B1196" w14:textId="77777777" w:rsidR="00585376" w:rsidRPr="005842E9" w:rsidRDefault="00585376" w:rsidP="00020801">
      <w:pPr>
        <w:rPr>
          <w:szCs w:val="24"/>
        </w:rPr>
      </w:pPr>
      <w:r w:rsidRPr="005842E9">
        <w:rPr>
          <w:szCs w:val="24"/>
        </w:rPr>
        <w:t xml:space="preserve">In addition to the terms of reference outlined in the </w:t>
      </w:r>
      <w:hyperlink r:id="rId7" w:history="1">
        <w:r w:rsidRPr="00920E92">
          <w:rPr>
            <w:rStyle w:val="Hyperlink"/>
            <w:szCs w:val="24"/>
          </w:rPr>
          <w:t>Constitution</w:t>
        </w:r>
      </w:hyperlink>
      <w:r w:rsidRPr="005842E9">
        <w:rPr>
          <w:szCs w:val="24"/>
        </w:rPr>
        <w:t xml:space="preserve"> </w:t>
      </w:r>
      <w:r w:rsidR="00920E92">
        <w:rPr>
          <w:szCs w:val="24"/>
        </w:rPr>
        <w:t xml:space="preserve">(Part 2 Article 5) </w:t>
      </w:r>
      <w:r w:rsidRPr="005842E9">
        <w:rPr>
          <w:szCs w:val="24"/>
        </w:rPr>
        <w:t>for all Overview and S</w:t>
      </w:r>
      <w:r w:rsidR="00833516">
        <w:rPr>
          <w:szCs w:val="24"/>
        </w:rPr>
        <w:t>crutiny Committees, the Health</w:t>
      </w:r>
      <w:r w:rsidRPr="005842E9">
        <w:rPr>
          <w:szCs w:val="24"/>
        </w:rPr>
        <w:t xml:space="preserve"> Scrutiny Committee will:</w:t>
      </w:r>
    </w:p>
    <w:p w14:paraId="3B1EA8AB" w14:textId="77777777" w:rsidR="00833516" w:rsidRDefault="00833516" w:rsidP="00AD62DF">
      <w:pPr>
        <w:numPr>
          <w:ilvl w:val="0"/>
          <w:numId w:val="1"/>
        </w:numPr>
        <w:spacing w:after="0" w:line="240" w:lineRule="auto"/>
        <w:jc w:val="both"/>
        <w:rPr>
          <w:rFonts w:cs="Arial"/>
        </w:rPr>
      </w:pPr>
      <w:r>
        <w:rPr>
          <w:rFonts w:cs="Arial"/>
        </w:rPr>
        <w:t>To scrutinise matters relating to health and adult social care delivered by the authority, the National Health Service and other relevant partners.</w:t>
      </w:r>
    </w:p>
    <w:p w14:paraId="223987A8" w14:textId="77777777" w:rsidR="00833516" w:rsidRDefault="00833516" w:rsidP="00AD62DF">
      <w:pPr>
        <w:spacing w:after="0" w:line="240" w:lineRule="auto"/>
        <w:jc w:val="both"/>
        <w:rPr>
          <w:szCs w:val="20"/>
        </w:rPr>
      </w:pPr>
    </w:p>
    <w:p w14:paraId="14160237" w14:textId="77777777" w:rsidR="00833516" w:rsidRDefault="00833516" w:rsidP="00AD62DF">
      <w:pPr>
        <w:numPr>
          <w:ilvl w:val="0"/>
          <w:numId w:val="1"/>
        </w:numPr>
        <w:spacing w:after="0" w:line="240" w:lineRule="auto"/>
        <w:jc w:val="both"/>
        <w:rPr>
          <w:szCs w:val="20"/>
        </w:rPr>
      </w:pPr>
      <w:r>
        <w:rPr>
          <w:szCs w:val="20"/>
        </w:rPr>
        <w:t>In reviewing any matter relating to the planning, provision and operation of the health service in the area, to invite interested parties to comment on the matter and take account of relevant information available, particularly that provided by the Local Healthwatch</w:t>
      </w:r>
    </w:p>
    <w:p w14:paraId="2B5FA4B7" w14:textId="77777777" w:rsidR="00833516" w:rsidRDefault="00833516" w:rsidP="00AD62DF">
      <w:pPr>
        <w:spacing w:after="0" w:line="240" w:lineRule="auto"/>
        <w:ind w:left="720"/>
        <w:jc w:val="both"/>
        <w:rPr>
          <w:szCs w:val="20"/>
        </w:rPr>
      </w:pPr>
    </w:p>
    <w:p w14:paraId="0F3EC4D2" w14:textId="77777777" w:rsidR="00833516" w:rsidRDefault="00833516" w:rsidP="00AD62DF">
      <w:pPr>
        <w:numPr>
          <w:ilvl w:val="0"/>
          <w:numId w:val="1"/>
        </w:numPr>
        <w:spacing w:after="0" w:line="240" w:lineRule="auto"/>
        <w:jc w:val="both"/>
        <w:rPr>
          <w:szCs w:val="20"/>
        </w:rPr>
      </w:pPr>
      <w:r>
        <w:rPr>
          <w:szCs w:val="20"/>
        </w:rPr>
        <w:t>In the case of contested NHS proposals for substantial service changes, to take steps to reach agreement with the NHS body</w:t>
      </w:r>
    </w:p>
    <w:p w14:paraId="76115293" w14:textId="77777777" w:rsidR="00833516" w:rsidRDefault="00833516" w:rsidP="00AD62DF">
      <w:pPr>
        <w:spacing w:after="0" w:line="240" w:lineRule="auto"/>
        <w:jc w:val="both"/>
      </w:pPr>
    </w:p>
    <w:p w14:paraId="1199CAA4" w14:textId="77777777" w:rsidR="00833516" w:rsidRDefault="00833516" w:rsidP="00AD62DF">
      <w:pPr>
        <w:numPr>
          <w:ilvl w:val="0"/>
          <w:numId w:val="1"/>
        </w:numPr>
        <w:spacing w:after="0" w:line="240" w:lineRule="auto"/>
        <w:jc w:val="both"/>
      </w:pPr>
      <w:r>
        <w:t xml:space="preserve">In the case of contested NHS proposals for substantial service changes where agreement cannot be reached with the NHS, to refer the matter to the relevant Secretary of State. </w:t>
      </w:r>
    </w:p>
    <w:p w14:paraId="53FFA528" w14:textId="77777777" w:rsidR="00833516" w:rsidRDefault="00833516" w:rsidP="00AD62DF">
      <w:pPr>
        <w:spacing w:after="0" w:line="240" w:lineRule="auto"/>
        <w:jc w:val="both"/>
      </w:pPr>
    </w:p>
    <w:p w14:paraId="116FD67C" w14:textId="77777777" w:rsidR="00833516" w:rsidRDefault="00833516" w:rsidP="00AD62DF">
      <w:pPr>
        <w:numPr>
          <w:ilvl w:val="0"/>
          <w:numId w:val="1"/>
        </w:numPr>
        <w:spacing w:after="0" w:line="240" w:lineRule="auto"/>
        <w:jc w:val="both"/>
      </w:pPr>
      <w:r>
        <w:t xml:space="preserve">To refer to the relevant Secretary of State any NHS proposal which the Committee feels has been the subject of inadequate consultation.  </w:t>
      </w:r>
      <w:r>
        <w:tab/>
      </w:r>
    </w:p>
    <w:p w14:paraId="0A841C8E" w14:textId="77777777" w:rsidR="00833516" w:rsidRDefault="00833516" w:rsidP="00AD62DF">
      <w:pPr>
        <w:spacing w:after="0" w:line="240" w:lineRule="auto"/>
        <w:jc w:val="both"/>
      </w:pPr>
    </w:p>
    <w:p w14:paraId="09482E55" w14:textId="77777777" w:rsidR="00833516" w:rsidRDefault="00833516" w:rsidP="00AD62DF">
      <w:pPr>
        <w:numPr>
          <w:ilvl w:val="0"/>
          <w:numId w:val="1"/>
        </w:numPr>
        <w:spacing w:after="0" w:line="240" w:lineRule="auto"/>
        <w:jc w:val="both"/>
        <w:rPr>
          <w:szCs w:val="16"/>
        </w:rPr>
      </w:pPr>
      <w:r>
        <w:rPr>
          <w:szCs w:val="16"/>
        </w:rPr>
        <w:t>To scrutinise the social care services provided or commissioned by NHS bodies exercising local authority functions under the Health and Social Care Act 2012.</w:t>
      </w:r>
    </w:p>
    <w:p w14:paraId="312635F1" w14:textId="77777777" w:rsidR="00833516" w:rsidRDefault="00833516" w:rsidP="00AD62DF">
      <w:pPr>
        <w:spacing w:after="0" w:line="240" w:lineRule="auto"/>
        <w:jc w:val="both"/>
      </w:pPr>
    </w:p>
    <w:p w14:paraId="21F027D5" w14:textId="77777777" w:rsidR="00833516" w:rsidRDefault="00833516" w:rsidP="00AD62DF">
      <w:pPr>
        <w:numPr>
          <w:ilvl w:val="0"/>
          <w:numId w:val="1"/>
        </w:numPr>
        <w:spacing w:after="0" w:line="240" w:lineRule="auto"/>
        <w:jc w:val="both"/>
        <w:rPr>
          <w:szCs w:val="20"/>
        </w:rPr>
      </w:pPr>
      <w:r>
        <w:rPr>
          <w:szCs w:val="20"/>
        </w:rPr>
        <w:t xml:space="preserve">To request that the Internal Scrutiny Committee establish as necessary joint working arrangements with district councils and other neighbouring authorities. </w:t>
      </w:r>
    </w:p>
    <w:p w14:paraId="1534E295" w14:textId="77777777" w:rsidR="00833516" w:rsidRDefault="00833516" w:rsidP="00AD62DF">
      <w:pPr>
        <w:spacing w:after="0" w:line="240" w:lineRule="auto"/>
        <w:ind w:left="720"/>
        <w:jc w:val="both"/>
      </w:pPr>
    </w:p>
    <w:p w14:paraId="28E53D8E" w14:textId="77777777" w:rsidR="00833516" w:rsidRDefault="00833516" w:rsidP="00AD62DF">
      <w:pPr>
        <w:numPr>
          <w:ilvl w:val="0"/>
          <w:numId w:val="1"/>
        </w:numPr>
        <w:spacing w:after="0" w:line="240" w:lineRule="auto"/>
        <w:jc w:val="both"/>
      </w:pPr>
      <w:r>
        <w:t>To draw up a forward programme of health scrutiny in consultation with other local authorities, NHS partners, the Local Healthwatch and other key stakeholders.</w:t>
      </w:r>
    </w:p>
    <w:p w14:paraId="7D7738BD" w14:textId="77777777" w:rsidR="00833516" w:rsidRDefault="00833516" w:rsidP="00AD62DF">
      <w:pPr>
        <w:spacing w:after="0" w:line="240" w:lineRule="auto"/>
        <w:ind w:left="720"/>
        <w:jc w:val="both"/>
      </w:pPr>
    </w:p>
    <w:p w14:paraId="61C8A7CA" w14:textId="77777777" w:rsidR="00833516" w:rsidRDefault="00833516" w:rsidP="00AD62DF">
      <w:pPr>
        <w:numPr>
          <w:ilvl w:val="0"/>
          <w:numId w:val="1"/>
        </w:numPr>
        <w:spacing w:after="0" w:line="240" w:lineRule="auto"/>
        <w:jc w:val="both"/>
      </w:pPr>
      <w:r>
        <w:t>To acknowledge within 20 working days to referrals on relevant matters from the Local Healthwatch or Local Healthwatch contractor, and to keep the referrer informed of any action taken in relation to the matter.</w:t>
      </w:r>
    </w:p>
    <w:p w14:paraId="69D9D768" w14:textId="77777777" w:rsidR="00833516" w:rsidRDefault="00833516" w:rsidP="00AD62DF">
      <w:pPr>
        <w:spacing w:after="0" w:line="240" w:lineRule="auto"/>
        <w:jc w:val="both"/>
      </w:pPr>
    </w:p>
    <w:p w14:paraId="6529A79E" w14:textId="77777777" w:rsidR="00833516" w:rsidRDefault="00833516" w:rsidP="00AD62DF">
      <w:pPr>
        <w:numPr>
          <w:ilvl w:val="0"/>
          <w:numId w:val="1"/>
        </w:numPr>
        <w:spacing w:after="0" w:line="240" w:lineRule="auto"/>
        <w:jc w:val="both"/>
        <w:rPr>
          <w:szCs w:val="20"/>
        </w:rPr>
      </w:pPr>
      <w:r>
        <w:rPr>
          <w:szCs w:val="20"/>
        </w:rPr>
        <w:t xml:space="preserve">To require the Chief Executives of local NHS bodies to attend before the Committee to answer questions, and to invite the chairs and non-executive directors of local NHS bodies to appear before the Committee to give evidence. </w:t>
      </w:r>
    </w:p>
    <w:p w14:paraId="0A103563" w14:textId="77777777" w:rsidR="00833516" w:rsidRDefault="00833516" w:rsidP="00AD62DF">
      <w:pPr>
        <w:spacing w:after="0" w:line="240" w:lineRule="auto"/>
        <w:jc w:val="both"/>
      </w:pPr>
    </w:p>
    <w:p w14:paraId="2ADCDA67" w14:textId="77777777" w:rsidR="00833516" w:rsidRDefault="00833516" w:rsidP="00AD62DF">
      <w:pPr>
        <w:numPr>
          <w:ilvl w:val="0"/>
          <w:numId w:val="1"/>
        </w:numPr>
        <w:spacing w:after="0" w:line="240" w:lineRule="auto"/>
        <w:jc w:val="both"/>
      </w:pPr>
      <w:r>
        <w:t>To invite any officer of any NHS body to attend before the Committee to answer questions or give evidence.</w:t>
      </w:r>
    </w:p>
    <w:p w14:paraId="75B3672C" w14:textId="77777777" w:rsidR="00833516" w:rsidRDefault="00833516" w:rsidP="00AD62DF">
      <w:pPr>
        <w:spacing w:after="0" w:line="240" w:lineRule="auto"/>
        <w:jc w:val="both"/>
      </w:pPr>
    </w:p>
    <w:p w14:paraId="7E8A074E" w14:textId="77777777" w:rsidR="00833516" w:rsidRDefault="00833516" w:rsidP="00AD62DF">
      <w:pPr>
        <w:numPr>
          <w:ilvl w:val="0"/>
          <w:numId w:val="1"/>
        </w:numPr>
        <w:spacing w:after="0" w:line="240" w:lineRule="auto"/>
        <w:jc w:val="both"/>
      </w:pPr>
      <w:r>
        <w:t>To recommend the Full Council to co-opt on to the Committee persons with appropriate expertise in relevant health matters, without voting rights.</w:t>
      </w:r>
    </w:p>
    <w:p w14:paraId="10473326" w14:textId="77777777" w:rsidR="00833516" w:rsidRDefault="00833516" w:rsidP="00AD62DF">
      <w:pPr>
        <w:spacing w:after="0" w:line="240" w:lineRule="auto"/>
        <w:jc w:val="both"/>
      </w:pPr>
    </w:p>
    <w:p w14:paraId="1681FD5E" w14:textId="77777777" w:rsidR="00833516" w:rsidRDefault="00833516" w:rsidP="00AD62DF">
      <w:pPr>
        <w:pStyle w:val="ListParagraph"/>
        <w:numPr>
          <w:ilvl w:val="0"/>
          <w:numId w:val="1"/>
        </w:numPr>
        <w:spacing w:after="0" w:line="240" w:lineRule="auto"/>
        <w:contextualSpacing w:val="0"/>
      </w:pPr>
      <w:r>
        <w:t xml:space="preserve">To establish and make arrangements for a Health Steering Group the main purpose of which to be </w:t>
      </w:r>
      <w:r w:rsidRPr="007D7509">
        <w:rPr>
          <w:bCs/>
        </w:rPr>
        <w:t xml:space="preserve">to manage the workload of the full Committee more effectively in the light of the increasing number of changes to health services.  </w:t>
      </w:r>
    </w:p>
    <w:p w14:paraId="13E1BA58" w14:textId="77777777" w:rsidR="002B6339" w:rsidRPr="005842E9" w:rsidRDefault="002B6339" w:rsidP="00AD62DF">
      <w:pPr>
        <w:pStyle w:val="ListParagraph"/>
        <w:spacing w:after="0" w:line="240" w:lineRule="auto"/>
        <w:contextualSpacing w:val="0"/>
        <w:rPr>
          <w:szCs w:val="24"/>
        </w:rPr>
      </w:pPr>
    </w:p>
    <w:p w14:paraId="55B6887A" w14:textId="77777777" w:rsidR="00FF3033" w:rsidRPr="005842E9" w:rsidRDefault="00FF3033" w:rsidP="00FF3033">
      <w:pPr>
        <w:rPr>
          <w:szCs w:val="24"/>
        </w:rPr>
      </w:pPr>
      <w:r w:rsidRPr="005842E9">
        <w:rPr>
          <w:szCs w:val="24"/>
        </w:rPr>
        <w:t>The Work Programme will be submitted to and agreed by the Scrutiny Committees at each meeting and will be published with each agenda.</w:t>
      </w:r>
    </w:p>
    <w:p w14:paraId="569E873C" w14:textId="77777777" w:rsidR="00AD62DF" w:rsidRDefault="00AD62DF">
      <w:pPr>
        <w:rPr>
          <w:szCs w:val="24"/>
        </w:rPr>
      </w:pPr>
      <w:r>
        <w:rPr>
          <w:szCs w:val="24"/>
        </w:rPr>
        <w:br w:type="page"/>
      </w:r>
    </w:p>
    <w:p w14:paraId="1AB6FD9D" w14:textId="77777777" w:rsidR="00FF3033" w:rsidRDefault="00FF3033" w:rsidP="00FF3033">
      <w:pPr>
        <w:rPr>
          <w:szCs w:val="24"/>
        </w:rPr>
      </w:pPr>
      <w:r w:rsidRPr="005842E9">
        <w:rPr>
          <w:szCs w:val="24"/>
        </w:rPr>
        <w:lastRenderedPageBreak/>
        <w:t>Th</w:t>
      </w:r>
      <w:r w:rsidR="0051373F">
        <w:rPr>
          <w:szCs w:val="24"/>
        </w:rPr>
        <w:t>e dates are</w:t>
      </w:r>
      <w:r w:rsidR="00833516">
        <w:rPr>
          <w:szCs w:val="24"/>
        </w:rPr>
        <w:t xml:space="preserve"> indicative of when the Health</w:t>
      </w:r>
      <w:r w:rsidRPr="005842E9">
        <w:rPr>
          <w:szCs w:val="24"/>
        </w:rPr>
        <w:t xml:space="preserve"> Scrutiny Committee will review the item, however they may need to be rescheduled and new items added </w:t>
      </w:r>
      <w:r w:rsidR="005842E9" w:rsidRPr="005842E9">
        <w:rPr>
          <w:szCs w:val="24"/>
        </w:rPr>
        <w:t>as required.</w:t>
      </w:r>
    </w:p>
    <w:p w14:paraId="792C2A54" w14:textId="77777777" w:rsidR="00A44EE4" w:rsidRPr="00A44EE4" w:rsidRDefault="00A44EE4" w:rsidP="00FF3033">
      <w:pPr>
        <w:rPr>
          <w:b/>
          <w:szCs w:val="24"/>
        </w:rPr>
      </w:pPr>
      <w:r w:rsidRPr="00A44EE4">
        <w:rPr>
          <w:b/>
          <w:szCs w:val="24"/>
        </w:rPr>
        <w:t>Health Scrutiny Committee work programme</w:t>
      </w:r>
    </w:p>
    <w:p w14:paraId="2E60BE7F" w14:textId="77777777" w:rsidR="005842E9" w:rsidRDefault="005842E9" w:rsidP="00FF3033">
      <w:pPr>
        <w:rPr>
          <w:szCs w:val="24"/>
        </w:rPr>
      </w:pPr>
    </w:p>
    <w:tbl>
      <w:tblPr>
        <w:tblStyle w:val="TableGrid"/>
        <w:tblW w:w="15168" w:type="dxa"/>
        <w:tblInd w:w="-714" w:type="dxa"/>
        <w:tblLook w:val="04A0" w:firstRow="1" w:lastRow="0" w:firstColumn="1" w:lastColumn="0" w:noHBand="0" w:noVBand="1"/>
      </w:tblPr>
      <w:tblGrid>
        <w:gridCol w:w="1791"/>
        <w:gridCol w:w="2592"/>
        <w:gridCol w:w="2163"/>
        <w:gridCol w:w="2764"/>
        <w:gridCol w:w="1691"/>
        <w:gridCol w:w="2777"/>
        <w:gridCol w:w="1390"/>
      </w:tblGrid>
      <w:tr w:rsidR="002C1203" w14:paraId="10FAF2B6" w14:textId="77777777" w:rsidTr="003D3690">
        <w:trPr>
          <w:tblHeader/>
        </w:trPr>
        <w:tc>
          <w:tcPr>
            <w:tcW w:w="1791" w:type="dxa"/>
            <w:shd w:val="clear" w:color="auto" w:fill="D9D9D9" w:themeFill="background1" w:themeFillShade="D9"/>
          </w:tcPr>
          <w:p w14:paraId="5078C9DB" w14:textId="77777777" w:rsidR="00B40E68" w:rsidRPr="00520B45" w:rsidRDefault="00B40E68" w:rsidP="005F70B6">
            <w:pPr>
              <w:rPr>
                <w:b/>
                <w:szCs w:val="24"/>
              </w:rPr>
            </w:pPr>
            <w:r>
              <w:rPr>
                <w:b/>
                <w:szCs w:val="24"/>
              </w:rPr>
              <w:t>Topic</w:t>
            </w:r>
          </w:p>
        </w:tc>
        <w:tc>
          <w:tcPr>
            <w:tcW w:w="2596" w:type="dxa"/>
            <w:shd w:val="clear" w:color="auto" w:fill="D9D9D9" w:themeFill="background1" w:themeFillShade="D9"/>
          </w:tcPr>
          <w:p w14:paraId="44E4A77B" w14:textId="77777777" w:rsidR="00B40E68" w:rsidRDefault="00B40E68" w:rsidP="005F70B6">
            <w:pPr>
              <w:rPr>
                <w:b/>
                <w:szCs w:val="24"/>
              </w:rPr>
            </w:pPr>
            <w:r>
              <w:rPr>
                <w:b/>
                <w:szCs w:val="24"/>
              </w:rPr>
              <w:t>Scrutiny Purpose</w:t>
            </w:r>
          </w:p>
          <w:p w14:paraId="12F9FA1F" w14:textId="77777777" w:rsidR="00B40E68" w:rsidRPr="00F73536" w:rsidRDefault="00B40E68" w:rsidP="00B40E68">
            <w:pPr>
              <w:rPr>
                <w:b/>
                <w:sz w:val="18"/>
                <w:szCs w:val="18"/>
              </w:rPr>
            </w:pPr>
            <w:r w:rsidRPr="00F73536">
              <w:rPr>
                <w:b/>
                <w:sz w:val="18"/>
                <w:szCs w:val="18"/>
              </w:rPr>
              <w:t xml:space="preserve">(objectives, </w:t>
            </w:r>
            <w:r w:rsidR="00F73536" w:rsidRPr="00F73536">
              <w:rPr>
                <w:b/>
                <w:sz w:val="18"/>
                <w:szCs w:val="18"/>
              </w:rPr>
              <w:t xml:space="preserve">evidence, </w:t>
            </w:r>
            <w:r w:rsidRPr="00F73536">
              <w:rPr>
                <w:b/>
                <w:sz w:val="18"/>
                <w:szCs w:val="18"/>
              </w:rPr>
              <w:t>initial outcomes)</w:t>
            </w:r>
          </w:p>
        </w:tc>
        <w:tc>
          <w:tcPr>
            <w:tcW w:w="2168" w:type="dxa"/>
            <w:shd w:val="clear" w:color="auto" w:fill="D9D9D9" w:themeFill="background1" w:themeFillShade="D9"/>
          </w:tcPr>
          <w:p w14:paraId="1AFD21F9" w14:textId="77777777" w:rsidR="00B40E68" w:rsidRPr="00520B45" w:rsidRDefault="00B40E68" w:rsidP="005F70B6">
            <w:pPr>
              <w:rPr>
                <w:b/>
                <w:szCs w:val="24"/>
              </w:rPr>
            </w:pPr>
            <w:r>
              <w:rPr>
                <w:b/>
                <w:szCs w:val="24"/>
              </w:rPr>
              <w:t xml:space="preserve">Scrutiny Method </w:t>
            </w:r>
          </w:p>
        </w:tc>
        <w:tc>
          <w:tcPr>
            <w:tcW w:w="2764" w:type="dxa"/>
            <w:shd w:val="clear" w:color="auto" w:fill="D9D9D9" w:themeFill="background1" w:themeFillShade="D9"/>
          </w:tcPr>
          <w:p w14:paraId="7C0D1576" w14:textId="77777777" w:rsidR="00B40E68" w:rsidRPr="00520B45" w:rsidRDefault="00B40E68" w:rsidP="005F70B6">
            <w:pPr>
              <w:rPr>
                <w:b/>
                <w:szCs w:val="24"/>
              </w:rPr>
            </w:pPr>
            <w:r w:rsidRPr="00520B45">
              <w:rPr>
                <w:b/>
                <w:szCs w:val="24"/>
              </w:rPr>
              <w:t>Lead Officer</w:t>
            </w:r>
            <w:r>
              <w:rPr>
                <w:b/>
                <w:szCs w:val="24"/>
              </w:rPr>
              <w:t>s</w:t>
            </w:r>
            <w:r w:rsidR="002C1203">
              <w:rPr>
                <w:b/>
                <w:szCs w:val="24"/>
              </w:rPr>
              <w:t>/organisations</w:t>
            </w:r>
          </w:p>
        </w:tc>
        <w:tc>
          <w:tcPr>
            <w:tcW w:w="1693" w:type="dxa"/>
            <w:shd w:val="clear" w:color="auto" w:fill="D9D9D9" w:themeFill="background1" w:themeFillShade="D9"/>
          </w:tcPr>
          <w:p w14:paraId="1CFD3F10" w14:textId="77777777" w:rsidR="00B40E68" w:rsidRDefault="00B40E68" w:rsidP="005F70B6">
            <w:pPr>
              <w:rPr>
                <w:b/>
                <w:szCs w:val="24"/>
              </w:rPr>
            </w:pPr>
            <w:r w:rsidRPr="00520B45">
              <w:rPr>
                <w:b/>
                <w:szCs w:val="24"/>
              </w:rPr>
              <w:t>P</w:t>
            </w:r>
            <w:r>
              <w:rPr>
                <w:b/>
                <w:szCs w:val="24"/>
              </w:rPr>
              <w:t>roposed</w:t>
            </w:r>
          </w:p>
          <w:p w14:paraId="3A691192" w14:textId="77777777" w:rsidR="00B40E68" w:rsidRPr="00520B45" w:rsidRDefault="00B40E68" w:rsidP="005F70B6">
            <w:pPr>
              <w:rPr>
                <w:b/>
                <w:szCs w:val="24"/>
              </w:rPr>
            </w:pPr>
            <w:r w:rsidRPr="00520B45">
              <w:rPr>
                <w:b/>
                <w:szCs w:val="24"/>
              </w:rPr>
              <w:t>Date</w:t>
            </w:r>
            <w:r>
              <w:rPr>
                <w:b/>
                <w:szCs w:val="24"/>
              </w:rPr>
              <w:t>(s)</w:t>
            </w:r>
          </w:p>
        </w:tc>
        <w:tc>
          <w:tcPr>
            <w:tcW w:w="2779" w:type="dxa"/>
            <w:shd w:val="clear" w:color="auto" w:fill="D9D9D9" w:themeFill="background1" w:themeFillShade="D9"/>
          </w:tcPr>
          <w:p w14:paraId="6BD3CFD3" w14:textId="77777777" w:rsidR="00B40E68" w:rsidRPr="00520B45" w:rsidRDefault="00B40E68" w:rsidP="005F70B6">
            <w:pPr>
              <w:rPr>
                <w:b/>
                <w:szCs w:val="24"/>
              </w:rPr>
            </w:pPr>
            <w:r>
              <w:rPr>
                <w:b/>
                <w:szCs w:val="24"/>
              </w:rPr>
              <w:t>Recommendations</w:t>
            </w:r>
          </w:p>
        </w:tc>
        <w:tc>
          <w:tcPr>
            <w:tcW w:w="1377" w:type="dxa"/>
            <w:shd w:val="clear" w:color="auto" w:fill="D9D9D9" w:themeFill="background1" w:themeFillShade="D9"/>
          </w:tcPr>
          <w:p w14:paraId="37D8BDED" w14:textId="77777777" w:rsidR="00B40E68" w:rsidRPr="00520B45" w:rsidRDefault="00B40E68" w:rsidP="005F70B6">
            <w:pPr>
              <w:rPr>
                <w:b/>
                <w:szCs w:val="24"/>
              </w:rPr>
            </w:pPr>
            <w:r>
              <w:rPr>
                <w:b/>
                <w:szCs w:val="24"/>
              </w:rPr>
              <w:t>Progress</w:t>
            </w:r>
          </w:p>
        </w:tc>
      </w:tr>
      <w:tr w:rsidR="002C1203" w14:paraId="234D8F94" w14:textId="77777777" w:rsidTr="003D3690">
        <w:trPr>
          <w:trHeight w:val="510"/>
        </w:trPr>
        <w:tc>
          <w:tcPr>
            <w:tcW w:w="1791" w:type="dxa"/>
          </w:tcPr>
          <w:p w14:paraId="063DD9C8" w14:textId="77777777" w:rsidR="00B40E68" w:rsidRDefault="00EA063E" w:rsidP="005F70B6">
            <w:pPr>
              <w:rPr>
                <w:szCs w:val="24"/>
              </w:rPr>
            </w:pPr>
            <w:r>
              <w:rPr>
                <w:szCs w:val="24"/>
              </w:rPr>
              <w:t>Dementia Strategy</w:t>
            </w:r>
          </w:p>
          <w:p w14:paraId="0DD880D6" w14:textId="77777777" w:rsidR="00771025" w:rsidRDefault="00771025" w:rsidP="005F70B6">
            <w:pPr>
              <w:rPr>
                <w:szCs w:val="24"/>
              </w:rPr>
            </w:pPr>
          </w:p>
        </w:tc>
        <w:tc>
          <w:tcPr>
            <w:tcW w:w="2596" w:type="dxa"/>
          </w:tcPr>
          <w:p w14:paraId="45D3478A" w14:textId="77777777" w:rsidR="00B40E68" w:rsidRDefault="00EA063E" w:rsidP="005F70B6">
            <w:pPr>
              <w:rPr>
                <w:szCs w:val="24"/>
              </w:rPr>
            </w:pPr>
            <w:r>
              <w:rPr>
                <w:szCs w:val="24"/>
              </w:rPr>
              <w:t>Opportunities and challenges</w:t>
            </w:r>
          </w:p>
        </w:tc>
        <w:tc>
          <w:tcPr>
            <w:tcW w:w="2168" w:type="dxa"/>
          </w:tcPr>
          <w:p w14:paraId="556C6301" w14:textId="77777777" w:rsidR="00B40E68" w:rsidRDefault="00EA063E" w:rsidP="005F70B6">
            <w:pPr>
              <w:rPr>
                <w:szCs w:val="24"/>
              </w:rPr>
            </w:pPr>
            <w:r>
              <w:rPr>
                <w:szCs w:val="24"/>
              </w:rPr>
              <w:t>Committee</w:t>
            </w:r>
          </w:p>
        </w:tc>
        <w:tc>
          <w:tcPr>
            <w:tcW w:w="2764" w:type="dxa"/>
          </w:tcPr>
          <w:p w14:paraId="3A1F1074" w14:textId="77777777" w:rsidR="00B40E68" w:rsidRDefault="00EA063E" w:rsidP="005F70B6">
            <w:pPr>
              <w:rPr>
                <w:szCs w:val="24"/>
              </w:rPr>
            </w:pPr>
            <w:r>
              <w:rPr>
                <w:szCs w:val="24"/>
              </w:rPr>
              <w:t>Dr Z Atcha, LCC</w:t>
            </w:r>
          </w:p>
        </w:tc>
        <w:tc>
          <w:tcPr>
            <w:tcW w:w="1693" w:type="dxa"/>
          </w:tcPr>
          <w:p w14:paraId="54C70BFB" w14:textId="77777777" w:rsidR="00B40E68" w:rsidRDefault="00EA063E" w:rsidP="005F70B6">
            <w:pPr>
              <w:rPr>
                <w:szCs w:val="24"/>
              </w:rPr>
            </w:pPr>
            <w:r>
              <w:rPr>
                <w:szCs w:val="24"/>
              </w:rPr>
              <w:t>3 July 2018</w:t>
            </w:r>
          </w:p>
        </w:tc>
        <w:tc>
          <w:tcPr>
            <w:tcW w:w="2779" w:type="dxa"/>
          </w:tcPr>
          <w:p w14:paraId="7BC08F9E" w14:textId="40159019" w:rsidR="004E798F" w:rsidRPr="004E798F" w:rsidRDefault="004E798F" w:rsidP="004E798F">
            <w:pPr>
              <w:rPr>
                <w:szCs w:val="24"/>
              </w:rPr>
            </w:pPr>
            <w:r w:rsidRPr="004E798F">
              <w:rPr>
                <w:szCs w:val="24"/>
              </w:rPr>
              <w:t>The report be noted; and</w:t>
            </w:r>
          </w:p>
          <w:p w14:paraId="2552A04E" w14:textId="77777777" w:rsidR="004E798F" w:rsidRPr="004E798F" w:rsidRDefault="004E798F" w:rsidP="004E798F">
            <w:pPr>
              <w:rPr>
                <w:szCs w:val="24"/>
              </w:rPr>
            </w:pPr>
          </w:p>
          <w:p w14:paraId="1645D7D7" w14:textId="77777777" w:rsidR="00B40E68" w:rsidRDefault="004E798F" w:rsidP="004E798F">
            <w:pPr>
              <w:rPr>
                <w:szCs w:val="24"/>
              </w:rPr>
            </w:pPr>
            <w:r w:rsidRPr="004E798F">
              <w:rPr>
                <w:szCs w:val="24"/>
              </w:rPr>
              <w:t>The Cabinet Member for Health and Wellbeing be invited to a future scheduled meeting of the Health Scrutiny Committee to present on the development of a housing strategy and the ageing population.</w:t>
            </w:r>
          </w:p>
          <w:p w14:paraId="73236DDA" w14:textId="6DDC8635" w:rsidR="004E798F" w:rsidRDefault="004E798F" w:rsidP="004E798F">
            <w:pPr>
              <w:rPr>
                <w:szCs w:val="24"/>
              </w:rPr>
            </w:pPr>
          </w:p>
        </w:tc>
        <w:tc>
          <w:tcPr>
            <w:tcW w:w="1377" w:type="dxa"/>
          </w:tcPr>
          <w:p w14:paraId="7E0FB9FA" w14:textId="6CA7642A" w:rsidR="00B40E68" w:rsidRDefault="006A1D82" w:rsidP="005F70B6">
            <w:pPr>
              <w:rPr>
                <w:szCs w:val="24"/>
              </w:rPr>
            </w:pPr>
            <w:r>
              <w:rPr>
                <w:szCs w:val="24"/>
              </w:rPr>
              <w:t>-</w:t>
            </w:r>
          </w:p>
          <w:p w14:paraId="3C5E9B3D" w14:textId="77777777" w:rsidR="004E798F" w:rsidRDefault="004E798F" w:rsidP="005F70B6">
            <w:pPr>
              <w:rPr>
                <w:szCs w:val="24"/>
              </w:rPr>
            </w:pPr>
          </w:p>
          <w:p w14:paraId="147650E6" w14:textId="77777777" w:rsidR="004E798F" w:rsidRDefault="004E798F" w:rsidP="005F70B6">
            <w:pPr>
              <w:rPr>
                <w:szCs w:val="24"/>
              </w:rPr>
            </w:pPr>
          </w:p>
          <w:p w14:paraId="313A43F3" w14:textId="28AF2120" w:rsidR="004E798F" w:rsidRDefault="003D0251" w:rsidP="005F70B6">
            <w:pPr>
              <w:rPr>
                <w:szCs w:val="24"/>
              </w:rPr>
            </w:pPr>
            <w:r w:rsidRPr="003D0251">
              <w:rPr>
                <w:color w:val="70AD47" w:themeColor="accent6"/>
                <w:szCs w:val="24"/>
              </w:rPr>
              <w:t>Report scheduled for 2 April 2019</w:t>
            </w:r>
          </w:p>
        </w:tc>
      </w:tr>
      <w:tr w:rsidR="00D24E5F" w14:paraId="418E9280" w14:textId="77777777" w:rsidTr="003D3690">
        <w:trPr>
          <w:trHeight w:val="510"/>
        </w:trPr>
        <w:tc>
          <w:tcPr>
            <w:tcW w:w="1791" w:type="dxa"/>
          </w:tcPr>
          <w:p w14:paraId="7189F37C" w14:textId="77777777" w:rsidR="00D24E5F" w:rsidRDefault="007A55E9" w:rsidP="001439B8">
            <w:pPr>
              <w:rPr>
                <w:szCs w:val="24"/>
              </w:rPr>
            </w:pPr>
            <w:r>
              <w:rPr>
                <w:szCs w:val="24"/>
              </w:rPr>
              <w:t>Our Health Our Care Programme</w:t>
            </w:r>
          </w:p>
        </w:tc>
        <w:tc>
          <w:tcPr>
            <w:tcW w:w="2596" w:type="dxa"/>
          </w:tcPr>
          <w:p w14:paraId="544ECA44" w14:textId="77777777" w:rsidR="00D24E5F" w:rsidRDefault="007A55E9" w:rsidP="001439B8">
            <w:pPr>
              <w:rPr>
                <w:szCs w:val="24"/>
              </w:rPr>
            </w:pPr>
            <w:r>
              <w:rPr>
                <w:szCs w:val="24"/>
              </w:rPr>
              <w:t>Update on the future of acute services in central Lancashire</w:t>
            </w:r>
          </w:p>
        </w:tc>
        <w:tc>
          <w:tcPr>
            <w:tcW w:w="2168" w:type="dxa"/>
          </w:tcPr>
          <w:p w14:paraId="6DB27408" w14:textId="77777777" w:rsidR="00D24E5F" w:rsidRDefault="00D24E5F" w:rsidP="001439B8">
            <w:pPr>
              <w:rPr>
                <w:szCs w:val="24"/>
              </w:rPr>
            </w:pPr>
            <w:r>
              <w:rPr>
                <w:szCs w:val="24"/>
              </w:rPr>
              <w:t>Committee</w:t>
            </w:r>
          </w:p>
        </w:tc>
        <w:tc>
          <w:tcPr>
            <w:tcW w:w="2764" w:type="dxa"/>
          </w:tcPr>
          <w:p w14:paraId="3E09F7D1" w14:textId="77777777" w:rsidR="00D24E5F" w:rsidRDefault="00D24E5F" w:rsidP="00D24E5F">
            <w:pPr>
              <w:rPr>
                <w:szCs w:val="24"/>
              </w:rPr>
            </w:pPr>
            <w:r>
              <w:rPr>
                <w:szCs w:val="24"/>
              </w:rPr>
              <w:t>Dr Gerry Skailes, Lancashire Teaching Hospitals Foundation Trust and Sarah James, Greater Preston and Chorley and South Ribble CCGs</w:t>
            </w:r>
          </w:p>
          <w:p w14:paraId="1F74D875" w14:textId="77777777" w:rsidR="002946C5" w:rsidRDefault="002946C5" w:rsidP="00D24E5F">
            <w:pPr>
              <w:rPr>
                <w:szCs w:val="24"/>
              </w:rPr>
            </w:pPr>
          </w:p>
          <w:p w14:paraId="721A553C" w14:textId="60A0B793" w:rsidR="002946C5" w:rsidRDefault="002946C5" w:rsidP="00D24E5F">
            <w:pPr>
              <w:rPr>
                <w:szCs w:val="24"/>
              </w:rPr>
            </w:pPr>
            <w:r>
              <w:rPr>
                <w:szCs w:val="24"/>
              </w:rPr>
              <w:t>Jason Pawluk, NHS Transformation Unit</w:t>
            </w:r>
          </w:p>
        </w:tc>
        <w:tc>
          <w:tcPr>
            <w:tcW w:w="1693" w:type="dxa"/>
          </w:tcPr>
          <w:p w14:paraId="7744C239" w14:textId="6107EBBC" w:rsidR="00D24E5F" w:rsidRDefault="00D24E5F" w:rsidP="002A2501">
            <w:pPr>
              <w:rPr>
                <w:szCs w:val="24"/>
              </w:rPr>
            </w:pPr>
            <w:r>
              <w:rPr>
                <w:szCs w:val="24"/>
              </w:rPr>
              <w:t xml:space="preserve">3 July 2018, </w:t>
            </w:r>
            <w:r w:rsidR="00472087">
              <w:rPr>
                <w:szCs w:val="24"/>
              </w:rPr>
              <w:t xml:space="preserve">25 </w:t>
            </w:r>
            <w:r>
              <w:rPr>
                <w:szCs w:val="24"/>
              </w:rPr>
              <w:t xml:space="preserve">September and </w:t>
            </w:r>
            <w:r w:rsidR="00D63E66" w:rsidRPr="00D77446">
              <w:rPr>
                <w:color w:val="ED7D31" w:themeColor="accent2"/>
                <w:szCs w:val="24"/>
              </w:rPr>
              <w:t>24 September 2019</w:t>
            </w:r>
          </w:p>
        </w:tc>
        <w:tc>
          <w:tcPr>
            <w:tcW w:w="2779" w:type="dxa"/>
          </w:tcPr>
          <w:p w14:paraId="16DD8431" w14:textId="4B250725" w:rsidR="004E798F" w:rsidRDefault="004E798F" w:rsidP="00472087">
            <w:pPr>
              <w:rPr>
                <w:szCs w:val="24"/>
              </w:rPr>
            </w:pPr>
            <w:r>
              <w:rPr>
                <w:szCs w:val="24"/>
              </w:rPr>
              <w:t>3 July:</w:t>
            </w:r>
          </w:p>
          <w:p w14:paraId="2EFB137E" w14:textId="77777777" w:rsidR="00472087" w:rsidRPr="00472087" w:rsidRDefault="00472087" w:rsidP="00472087">
            <w:pPr>
              <w:rPr>
                <w:szCs w:val="24"/>
              </w:rPr>
            </w:pPr>
            <w:r w:rsidRPr="00472087">
              <w:rPr>
                <w:szCs w:val="24"/>
              </w:rPr>
              <w:t>The update be noted;</w:t>
            </w:r>
          </w:p>
          <w:p w14:paraId="7127A48F" w14:textId="77777777" w:rsidR="00472087" w:rsidRPr="00472087" w:rsidRDefault="00472087" w:rsidP="00472087">
            <w:pPr>
              <w:rPr>
                <w:szCs w:val="24"/>
              </w:rPr>
            </w:pPr>
          </w:p>
          <w:p w14:paraId="18E0EF59" w14:textId="3FB9335F" w:rsidR="00472087" w:rsidRPr="00472087" w:rsidRDefault="00472087" w:rsidP="00472087">
            <w:pPr>
              <w:rPr>
                <w:szCs w:val="24"/>
              </w:rPr>
            </w:pPr>
            <w:r w:rsidRPr="00472087">
              <w:rPr>
                <w:szCs w:val="24"/>
              </w:rPr>
              <w:t>Further updates be presented to the Health Scrutiny Committee at its scheduled meetings in September and November 2018;</w:t>
            </w:r>
          </w:p>
          <w:p w14:paraId="084AE44E" w14:textId="77777777" w:rsidR="00472087" w:rsidRPr="00472087" w:rsidRDefault="00472087" w:rsidP="00472087">
            <w:pPr>
              <w:rPr>
                <w:szCs w:val="24"/>
              </w:rPr>
            </w:pPr>
          </w:p>
          <w:p w14:paraId="3C2535F0" w14:textId="77777777" w:rsidR="00472087" w:rsidRPr="00472087" w:rsidRDefault="00472087" w:rsidP="00472087">
            <w:pPr>
              <w:rPr>
                <w:szCs w:val="24"/>
              </w:rPr>
            </w:pPr>
            <w:r w:rsidRPr="00472087">
              <w:rPr>
                <w:szCs w:val="24"/>
              </w:rPr>
              <w:lastRenderedPageBreak/>
              <w:t>The importance of all partners working together on prevention and early intervention form a part of developing the new models of care for acute services in central Lancashire; and</w:t>
            </w:r>
          </w:p>
          <w:p w14:paraId="1FF4F6A0" w14:textId="77777777" w:rsidR="00472087" w:rsidRDefault="00472087" w:rsidP="00472087">
            <w:pPr>
              <w:rPr>
                <w:szCs w:val="24"/>
              </w:rPr>
            </w:pPr>
          </w:p>
          <w:p w14:paraId="23DC0669" w14:textId="7A931B77" w:rsidR="00D24E5F" w:rsidRDefault="00472087" w:rsidP="00472087">
            <w:pPr>
              <w:rPr>
                <w:szCs w:val="24"/>
              </w:rPr>
            </w:pPr>
            <w:r w:rsidRPr="00472087">
              <w:rPr>
                <w:szCs w:val="24"/>
              </w:rPr>
              <w:t>Public information and education be included in the new model of care for acute services in central Lancashire.</w:t>
            </w:r>
          </w:p>
        </w:tc>
        <w:tc>
          <w:tcPr>
            <w:tcW w:w="1377" w:type="dxa"/>
          </w:tcPr>
          <w:p w14:paraId="3F0C2BA8" w14:textId="77777777" w:rsidR="009758EB" w:rsidRDefault="009758EB" w:rsidP="001439B8">
            <w:pPr>
              <w:rPr>
                <w:szCs w:val="24"/>
              </w:rPr>
            </w:pPr>
          </w:p>
          <w:p w14:paraId="7076875C" w14:textId="02069116" w:rsidR="00D24E5F" w:rsidRDefault="006A1D82" w:rsidP="001439B8">
            <w:pPr>
              <w:rPr>
                <w:szCs w:val="24"/>
              </w:rPr>
            </w:pPr>
            <w:r>
              <w:rPr>
                <w:szCs w:val="24"/>
              </w:rPr>
              <w:t>-</w:t>
            </w:r>
          </w:p>
          <w:p w14:paraId="0E33B7C8" w14:textId="77777777" w:rsidR="00472087" w:rsidRDefault="00472087" w:rsidP="001439B8">
            <w:pPr>
              <w:rPr>
                <w:szCs w:val="24"/>
              </w:rPr>
            </w:pPr>
          </w:p>
          <w:p w14:paraId="13A61E30" w14:textId="334D3537" w:rsidR="00472087" w:rsidRPr="009758EB" w:rsidRDefault="009758EB" w:rsidP="001439B8">
            <w:pPr>
              <w:rPr>
                <w:color w:val="70AD47" w:themeColor="accent6"/>
                <w:szCs w:val="24"/>
              </w:rPr>
            </w:pPr>
            <w:r w:rsidRPr="009758EB">
              <w:rPr>
                <w:color w:val="70AD47" w:themeColor="accent6"/>
                <w:szCs w:val="24"/>
              </w:rPr>
              <w:t>Update scheduled for 2</w:t>
            </w:r>
            <w:r w:rsidR="00A6767D">
              <w:rPr>
                <w:color w:val="70AD47" w:themeColor="accent6"/>
                <w:szCs w:val="24"/>
              </w:rPr>
              <w:t xml:space="preserve">4 September </w:t>
            </w:r>
            <w:r w:rsidRPr="009758EB">
              <w:rPr>
                <w:color w:val="70AD47" w:themeColor="accent6"/>
                <w:szCs w:val="24"/>
              </w:rPr>
              <w:t>2019</w:t>
            </w:r>
          </w:p>
          <w:p w14:paraId="66E0C48B" w14:textId="77777777" w:rsidR="00472087" w:rsidRDefault="00472087" w:rsidP="001439B8">
            <w:pPr>
              <w:rPr>
                <w:color w:val="ED7D31" w:themeColor="accent2"/>
                <w:szCs w:val="24"/>
              </w:rPr>
            </w:pPr>
          </w:p>
          <w:p w14:paraId="57E0EFAC" w14:textId="77777777" w:rsidR="00472087" w:rsidRDefault="00472087" w:rsidP="001439B8">
            <w:pPr>
              <w:rPr>
                <w:color w:val="ED7D31" w:themeColor="accent2"/>
                <w:szCs w:val="24"/>
              </w:rPr>
            </w:pPr>
          </w:p>
          <w:p w14:paraId="6B5777E4" w14:textId="77777777" w:rsidR="00472087" w:rsidRDefault="00472087" w:rsidP="001439B8">
            <w:pPr>
              <w:rPr>
                <w:color w:val="ED7D31" w:themeColor="accent2"/>
                <w:szCs w:val="24"/>
              </w:rPr>
            </w:pPr>
          </w:p>
          <w:p w14:paraId="2F16EE6B" w14:textId="77777777" w:rsidR="00472087" w:rsidRDefault="00472087" w:rsidP="001439B8">
            <w:pPr>
              <w:rPr>
                <w:color w:val="ED7D31" w:themeColor="accent2"/>
                <w:szCs w:val="24"/>
              </w:rPr>
            </w:pPr>
            <w:r>
              <w:rPr>
                <w:color w:val="ED7D31" w:themeColor="accent2"/>
                <w:szCs w:val="24"/>
              </w:rPr>
              <w:t>Awaiting response</w:t>
            </w:r>
          </w:p>
          <w:p w14:paraId="1DC53C04" w14:textId="77777777" w:rsidR="00472087" w:rsidRDefault="00472087" w:rsidP="001439B8">
            <w:pPr>
              <w:rPr>
                <w:color w:val="ED7D31" w:themeColor="accent2"/>
                <w:szCs w:val="24"/>
              </w:rPr>
            </w:pPr>
          </w:p>
          <w:p w14:paraId="329C2152" w14:textId="77777777" w:rsidR="00472087" w:rsidRDefault="00472087" w:rsidP="001439B8">
            <w:pPr>
              <w:rPr>
                <w:color w:val="ED7D31" w:themeColor="accent2"/>
                <w:szCs w:val="24"/>
              </w:rPr>
            </w:pPr>
          </w:p>
          <w:p w14:paraId="2AB725A6" w14:textId="77777777" w:rsidR="00472087" w:rsidRDefault="00472087" w:rsidP="001439B8">
            <w:pPr>
              <w:rPr>
                <w:color w:val="ED7D31" w:themeColor="accent2"/>
                <w:szCs w:val="24"/>
              </w:rPr>
            </w:pPr>
          </w:p>
          <w:p w14:paraId="4F2C297F" w14:textId="77777777" w:rsidR="00472087" w:rsidRDefault="00472087" w:rsidP="001439B8">
            <w:pPr>
              <w:rPr>
                <w:color w:val="ED7D31" w:themeColor="accent2"/>
                <w:szCs w:val="24"/>
              </w:rPr>
            </w:pPr>
          </w:p>
          <w:p w14:paraId="6C40BEF5" w14:textId="77777777" w:rsidR="00472087" w:rsidRDefault="00472087" w:rsidP="001439B8">
            <w:pPr>
              <w:rPr>
                <w:color w:val="ED7D31" w:themeColor="accent2"/>
                <w:szCs w:val="24"/>
              </w:rPr>
            </w:pPr>
          </w:p>
          <w:p w14:paraId="0AEAA455" w14:textId="77777777" w:rsidR="00472087" w:rsidRDefault="00472087" w:rsidP="001439B8">
            <w:pPr>
              <w:rPr>
                <w:color w:val="ED7D31" w:themeColor="accent2"/>
                <w:szCs w:val="24"/>
              </w:rPr>
            </w:pPr>
          </w:p>
          <w:p w14:paraId="66AF16EF" w14:textId="77777777" w:rsidR="00472087" w:rsidRDefault="00472087" w:rsidP="001439B8">
            <w:pPr>
              <w:rPr>
                <w:color w:val="ED7D31" w:themeColor="accent2"/>
                <w:szCs w:val="24"/>
              </w:rPr>
            </w:pPr>
          </w:p>
          <w:p w14:paraId="660FC8A8" w14:textId="77777777" w:rsidR="00472087" w:rsidRDefault="00472087" w:rsidP="001439B8">
            <w:pPr>
              <w:rPr>
                <w:color w:val="ED7D31" w:themeColor="accent2"/>
                <w:szCs w:val="24"/>
              </w:rPr>
            </w:pPr>
          </w:p>
          <w:p w14:paraId="4AEEADCE" w14:textId="0691BC36" w:rsidR="00472087" w:rsidRDefault="00472087" w:rsidP="001439B8">
            <w:pPr>
              <w:rPr>
                <w:szCs w:val="24"/>
              </w:rPr>
            </w:pPr>
            <w:r>
              <w:rPr>
                <w:color w:val="ED7D31" w:themeColor="accent2"/>
                <w:szCs w:val="24"/>
              </w:rPr>
              <w:t>Awaiting response</w:t>
            </w:r>
          </w:p>
        </w:tc>
      </w:tr>
      <w:tr w:rsidR="008C2C54" w14:paraId="1C4A76BE" w14:textId="77777777" w:rsidTr="003D3690">
        <w:trPr>
          <w:trHeight w:val="510"/>
        </w:trPr>
        <w:tc>
          <w:tcPr>
            <w:tcW w:w="1791" w:type="dxa"/>
          </w:tcPr>
          <w:p w14:paraId="6604CA29" w14:textId="77777777" w:rsidR="008C2C54" w:rsidRDefault="008C2C54" w:rsidP="001439B8">
            <w:pPr>
              <w:rPr>
                <w:szCs w:val="24"/>
              </w:rPr>
            </w:pPr>
            <w:r>
              <w:rPr>
                <w:szCs w:val="24"/>
              </w:rPr>
              <w:lastRenderedPageBreak/>
              <w:t>Delayed Transfers of Care (DToC) and Winter 2019/20</w:t>
            </w:r>
          </w:p>
          <w:p w14:paraId="52BA8800" w14:textId="4A2AC643" w:rsidR="008C2C54" w:rsidRDefault="008C2C54" w:rsidP="001439B8">
            <w:pPr>
              <w:rPr>
                <w:szCs w:val="24"/>
              </w:rPr>
            </w:pPr>
          </w:p>
        </w:tc>
        <w:tc>
          <w:tcPr>
            <w:tcW w:w="2596" w:type="dxa"/>
          </w:tcPr>
          <w:p w14:paraId="59003A1F" w14:textId="59EEBD3C" w:rsidR="008C2C54" w:rsidRDefault="008C2C54" w:rsidP="001439B8">
            <w:pPr>
              <w:rPr>
                <w:szCs w:val="24"/>
              </w:rPr>
            </w:pPr>
            <w:r>
              <w:rPr>
                <w:szCs w:val="24"/>
              </w:rPr>
              <w:t>Update on performance as a whole system and preparations for winter 2019/20</w:t>
            </w:r>
          </w:p>
        </w:tc>
        <w:tc>
          <w:tcPr>
            <w:tcW w:w="2168" w:type="dxa"/>
          </w:tcPr>
          <w:p w14:paraId="78C29418" w14:textId="71B2E021" w:rsidR="00E100AC" w:rsidRDefault="008C2C54" w:rsidP="001439B8">
            <w:pPr>
              <w:rPr>
                <w:szCs w:val="24"/>
              </w:rPr>
            </w:pPr>
            <w:r>
              <w:rPr>
                <w:szCs w:val="24"/>
              </w:rPr>
              <w:t>Committee</w:t>
            </w:r>
          </w:p>
        </w:tc>
        <w:tc>
          <w:tcPr>
            <w:tcW w:w="2764" w:type="dxa"/>
          </w:tcPr>
          <w:p w14:paraId="5BB85EF1" w14:textId="2FF7B345" w:rsidR="008C2C54" w:rsidRDefault="00DA5192" w:rsidP="00D24E5F">
            <w:pPr>
              <w:rPr>
                <w:szCs w:val="24"/>
              </w:rPr>
            </w:pPr>
            <w:r>
              <w:rPr>
                <w:szCs w:val="24"/>
              </w:rPr>
              <w:t>Sue Lott</w:t>
            </w:r>
            <w:r w:rsidR="008C2C54">
              <w:rPr>
                <w:szCs w:val="24"/>
              </w:rPr>
              <w:t xml:space="preserve">, LCC and </w:t>
            </w:r>
            <w:r w:rsidR="00C95333" w:rsidRPr="0034347C">
              <w:rPr>
                <w:rFonts w:cs="Arial"/>
                <w:szCs w:val="24"/>
              </w:rPr>
              <w:t>Faith Button, Ailsa Brotherton, LTH and Emma Ince, GPCCG and CSRCCG</w:t>
            </w:r>
          </w:p>
        </w:tc>
        <w:tc>
          <w:tcPr>
            <w:tcW w:w="1693" w:type="dxa"/>
          </w:tcPr>
          <w:p w14:paraId="4B1F3810" w14:textId="08C167BA" w:rsidR="008C2C54" w:rsidRDefault="008C2C54" w:rsidP="001439B8">
            <w:pPr>
              <w:rPr>
                <w:szCs w:val="24"/>
              </w:rPr>
            </w:pPr>
            <w:r>
              <w:rPr>
                <w:szCs w:val="24"/>
              </w:rPr>
              <w:t>6 November 2018</w:t>
            </w:r>
            <w:r w:rsidR="006A1D82">
              <w:rPr>
                <w:szCs w:val="24"/>
              </w:rPr>
              <w:t xml:space="preserve"> and </w:t>
            </w:r>
            <w:r w:rsidR="006A1D82" w:rsidRPr="006A1D82">
              <w:rPr>
                <w:color w:val="ED7D31" w:themeColor="accent2"/>
                <w:szCs w:val="24"/>
              </w:rPr>
              <w:t>5 November 2019</w:t>
            </w:r>
          </w:p>
        </w:tc>
        <w:tc>
          <w:tcPr>
            <w:tcW w:w="2779" w:type="dxa"/>
          </w:tcPr>
          <w:p w14:paraId="68B0F98F" w14:textId="77777777" w:rsidR="008971A1" w:rsidRDefault="008971A1" w:rsidP="008971A1">
            <w:r>
              <w:t>The considerable improvement in the reduction of Delayed Transfers of Care across Lancashire over the past year be noted.</w:t>
            </w:r>
          </w:p>
          <w:p w14:paraId="6A057D42" w14:textId="77777777" w:rsidR="008971A1" w:rsidRDefault="008971A1" w:rsidP="008971A1"/>
          <w:p w14:paraId="6862C7BA" w14:textId="77777777" w:rsidR="008971A1" w:rsidRPr="0011425B" w:rsidRDefault="008971A1" w:rsidP="008971A1">
            <w:r w:rsidRPr="0011425B">
              <w:t>The staff of the County council and in the NHS whose commitment and contributions to this improvement had been so significant be commended.</w:t>
            </w:r>
          </w:p>
          <w:p w14:paraId="3095102D" w14:textId="77777777" w:rsidR="008971A1" w:rsidRPr="0011425B" w:rsidRDefault="008971A1" w:rsidP="008971A1">
            <w:r w:rsidRPr="0011425B">
              <w:lastRenderedPageBreak/>
              <w:t>A further update on Delayed Transfers of Care be scheduled in 6 months' time for the Health Scrutiny Steering Group and in 12 months' time for the Health Scrutiny Committee.</w:t>
            </w:r>
          </w:p>
          <w:p w14:paraId="07B6A8F7" w14:textId="77777777" w:rsidR="008C2C54" w:rsidRDefault="008C2C54" w:rsidP="001439B8">
            <w:pPr>
              <w:rPr>
                <w:szCs w:val="24"/>
              </w:rPr>
            </w:pPr>
          </w:p>
        </w:tc>
        <w:tc>
          <w:tcPr>
            <w:tcW w:w="1377" w:type="dxa"/>
          </w:tcPr>
          <w:p w14:paraId="1923D2AB" w14:textId="1C77A271" w:rsidR="008C2C54" w:rsidRDefault="00B5499C" w:rsidP="001439B8">
            <w:pPr>
              <w:rPr>
                <w:szCs w:val="24"/>
              </w:rPr>
            </w:pPr>
            <w:r>
              <w:rPr>
                <w:szCs w:val="24"/>
              </w:rPr>
              <w:lastRenderedPageBreak/>
              <w:t>-</w:t>
            </w:r>
          </w:p>
          <w:p w14:paraId="04D3D089" w14:textId="77777777" w:rsidR="00B5499C" w:rsidRDefault="00B5499C" w:rsidP="001439B8">
            <w:pPr>
              <w:rPr>
                <w:szCs w:val="24"/>
              </w:rPr>
            </w:pPr>
          </w:p>
          <w:p w14:paraId="4CF3C600" w14:textId="77777777" w:rsidR="00B5499C" w:rsidRDefault="00B5499C" w:rsidP="001439B8">
            <w:pPr>
              <w:rPr>
                <w:szCs w:val="24"/>
              </w:rPr>
            </w:pPr>
          </w:p>
          <w:p w14:paraId="3EFFCA9D" w14:textId="77777777" w:rsidR="00B5499C" w:rsidRDefault="00B5499C" w:rsidP="001439B8">
            <w:pPr>
              <w:rPr>
                <w:szCs w:val="24"/>
              </w:rPr>
            </w:pPr>
          </w:p>
          <w:p w14:paraId="760CAFFD" w14:textId="77777777" w:rsidR="00B5499C" w:rsidRDefault="00B5499C" w:rsidP="001439B8">
            <w:pPr>
              <w:rPr>
                <w:szCs w:val="24"/>
              </w:rPr>
            </w:pPr>
          </w:p>
          <w:p w14:paraId="5FC87DA3" w14:textId="77777777" w:rsidR="00B5499C" w:rsidRDefault="00B5499C" w:rsidP="001439B8">
            <w:pPr>
              <w:rPr>
                <w:szCs w:val="24"/>
              </w:rPr>
            </w:pPr>
          </w:p>
          <w:p w14:paraId="2988B274" w14:textId="77777777" w:rsidR="00B5499C" w:rsidRDefault="00B5499C" w:rsidP="001439B8">
            <w:pPr>
              <w:rPr>
                <w:szCs w:val="24"/>
              </w:rPr>
            </w:pPr>
          </w:p>
          <w:p w14:paraId="349F77CF" w14:textId="77777777" w:rsidR="00B5499C" w:rsidRDefault="00B5499C" w:rsidP="001439B8">
            <w:pPr>
              <w:rPr>
                <w:szCs w:val="24"/>
              </w:rPr>
            </w:pPr>
            <w:r>
              <w:rPr>
                <w:szCs w:val="24"/>
              </w:rPr>
              <w:t>-</w:t>
            </w:r>
          </w:p>
          <w:p w14:paraId="64C400DC" w14:textId="77777777" w:rsidR="00B5499C" w:rsidRDefault="00B5499C" w:rsidP="001439B8">
            <w:pPr>
              <w:rPr>
                <w:szCs w:val="24"/>
              </w:rPr>
            </w:pPr>
          </w:p>
          <w:p w14:paraId="4E61EEC2" w14:textId="77777777" w:rsidR="00B5499C" w:rsidRDefault="00B5499C" w:rsidP="001439B8">
            <w:pPr>
              <w:rPr>
                <w:szCs w:val="24"/>
              </w:rPr>
            </w:pPr>
          </w:p>
          <w:p w14:paraId="1E116577" w14:textId="77777777" w:rsidR="00B5499C" w:rsidRDefault="00B5499C" w:rsidP="001439B8">
            <w:pPr>
              <w:rPr>
                <w:szCs w:val="24"/>
              </w:rPr>
            </w:pPr>
          </w:p>
          <w:p w14:paraId="1C6E49AB" w14:textId="77777777" w:rsidR="00B5499C" w:rsidRDefault="00B5499C" w:rsidP="001439B8">
            <w:pPr>
              <w:rPr>
                <w:szCs w:val="24"/>
              </w:rPr>
            </w:pPr>
          </w:p>
          <w:p w14:paraId="4E0CEAE1" w14:textId="77777777" w:rsidR="00B5499C" w:rsidRDefault="00B5499C" w:rsidP="001439B8">
            <w:pPr>
              <w:rPr>
                <w:szCs w:val="24"/>
              </w:rPr>
            </w:pPr>
          </w:p>
          <w:p w14:paraId="609B97B2" w14:textId="77777777" w:rsidR="00B5499C" w:rsidRDefault="00B5499C" w:rsidP="001439B8">
            <w:pPr>
              <w:rPr>
                <w:szCs w:val="24"/>
              </w:rPr>
            </w:pPr>
          </w:p>
          <w:p w14:paraId="4C177F53" w14:textId="77777777" w:rsidR="00B5499C" w:rsidRDefault="00B5499C" w:rsidP="001439B8">
            <w:pPr>
              <w:rPr>
                <w:szCs w:val="24"/>
              </w:rPr>
            </w:pPr>
          </w:p>
          <w:p w14:paraId="057CB578" w14:textId="20C69BD3" w:rsidR="00B5499C" w:rsidRDefault="00B5499C" w:rsidP="001439B8">
            <w:pPr>
              <w:rPr>
                <w:szCs w:val="24"/>
              </w:rPr>
            </w:pPr>
            <w:r w:rsidRPr="00AF2DF6">
              <w:rPr>
                <w:color w:val="70AD47" w:themeColor="accent6"/>
                <w:szCs w:val="24"/>
              </w:rPr>
              <w:lastRenderedPageBreak/>
              <w:t>Updates scheduled for May '19 Steering Group and Nov '19 Committee</w:t>
            </w:r>
          </w:p>
        </w:tc>
      </w:tr>
      <w:tr w:rsidR="004F4467" w:rsidRPr="004F4467" w14:paraId="458E8815" w14:textId="77777777" w:rsidTr="003D3690">
        <w:trPr>
          <w:trHeight w:val="510"/>
        </w:trPr>
        <w:tc>
          <w:tcPr>
            <w:tcW w:w="1791" w:type="dxa"/>
          </w:tcPr>
          <w:p w14:paraId="1F35F6FA" w14:textId="0E5598CE" w:rsidR="00F943E1" w:rsidRPr="004F4467" w:rsidRDefault="00F943E1" w:rsidP="00F943E1">
            <w:pPr>
              <w:rPr>
                <w:szCs w:val="24"/>
              </w:rPr>
            </w:pPr>
            <w:r w:rsidRPr="004F4467">
              <w:rPr>
                <w:szCs w:val="24"/>
              </w:rPr>
              <w:lastRenderedPageBreak/>
              <w:t>Transforming Care (Calderstones)</w:t>
            </w:r>
          </w:p>
          <w:p w14:paraId="22E8C1C8" w14:textId="77777777" w:rsidR="00F943E1" w:rsidRPr="004F4467" w:rsidRDefault="00F943E1" w:rsidP="001439B8">
            <w:pPr>
              <w:rPr>
                <w:szCs w:val="24"/>
              </w:rPr>
            </w:pPr>
          </w:p>
        </w:tc>
        <w:tc>
          <w:tcPr>
            <w:tcW w:w="2596" w:type="dxa"/>
          </w:tcPr>
          <w:p w14:paraId="565EE621" w14:textId="500B22F9" w:rsidR="00F943E1" w:rsidRPr="004F4467" w:rsidRDefault="00F943E1" w:rsidP="001439B8">
            <w:pPr>
              <w:rPr>
                <w:szCs w:val="24"/>
              </w:rPr>
            </w:pPr>
            <w:r w:rsidRPr="004F4467">
              <w:t>Model of care for CCG commissioned learning disability beds</w:t>
            </w:r>
          </w:p>
        </w:tc>
        <w:tc>
          <w:tcPr>
            <w:tcW w:w="2168" w:type="dxa"/>
          </w:tcPr>
          <w:p w14:paraId="11AF5CFA" w14:textId="624AABFF" w:rsidR="00F943E1" w:rsidRPr="004F4467" w:rsidRDefault="004F4467" w:rsidP="001439B8">
            <w:pPr>
              <w:rPr>
                <w:szCs w:val="24"/>
              </w:rPr>
            </w:pPr>
            <w:r w:rsidRPr="004F4467">
              <w:rPr>
                <w:szCs w:val="24"/>
              </w:rPr>
              <w:t>Committee</w:t>
            </w:r>
          </w:p>
        </w:tc>
        <w:tc>
          <w:tcPr>
            <w:tcW w:w="2764" w:type="dxa"/>
          </w:tcPr>
          <w:p w14:paraId="0F8EA642" w14:textId="742079D9" w:rsidR="00F943E1" w:rsidRPr="004F4467" w:rsidRDefault="00F943E1" w:rsidP="009758EB">
            <w:r w:rsidRPr="004F4467">
              <w:t xml:space="preserve">Rachel Snow-Miller, Director for Commissioning for All-age Mental Health, Learning Disabilities and Autism </w:t>
            </w:r>
          </w:p>
        </w:tc>
        <w:tc>
          <w:tcPr>
            <w:tcW w:w="1693" w:type="dxa"/>
          </w:tcPr>
          <w:p w14:paraId="6E8CF7BB" w14:textId="1738ABB8" w:rsidR="00F943E1" w:rsidRPr="004F4467" w:rsidRDefault="004F4467" w:rsidP="001439B8">
            <w:pPr>
              <w:rPr>
                <w:szCs w:val="24"/>
              </w:rPr>
            </w:pPr>
            <w:r w:rsidRPr="004F4467">
              <w:rPr>
                <w:szCs w:val="24"/>
              </w:rPr>
              <w:t>11 December 2018</w:t>
            </w:r>
            <w:r w:rsidR="009758EB">
              <w:rPr>
                <w:szCs w:val="24"/>
              </w:rPr>
              <w:t xml:space="preserve"> and </w:t>
            </w:r>
            <w:r w:rsidR="009758EB" w:rsidRPr="006A1D82">
              <w:rPr>
                <w:color w:val="ED7D31" w:themeColor="accent2"/>
                <w:szCs w:val="24"/>
              </w:rPr>
              <w:t>10 December 2019</w:t>
            </w:r>
          </w:p>
        </w:tc>
        <w:tc>
          <w:tcPr>
            <w:tcW w:w="2779" w:type="dxa"/>
          </w:tcPr>
          <w:p w14:paraId="79BEFEA7" w14:textId="0B61B93E" w:rsidR="009758EB" w:rsidRPr="009758EB" w:rsidRDefault="009758EB" w:rsidP="009758EB">
            <w:pPr>
              <w:rPr>
                <w:szCs w:val="24"/>
              </w:rPr>
            </w:pPr>
            <w:r w:rsidRPr="009758EB">
              <w:rPr>
                <w:szCs w:val="24"/>
              </w:rPr>
              <w:t>The performance against the trajectory for discharge rates, annual health checks (AHC) and Learning Disabilities Mortality Reviews (LeDeR) be noted.</w:t>
            </w:r>
          </w:p>
          <w:p w14:paraId="2F3C3349" w14:textId="77777777" w:rsidR="009758EB" w:rsidRPr="009758EB" w:rsidRDefault="009758EB" w:rsidP="009758EB">
            <w:pPr>
              <w:rPr>
                <w:szCs w:val="24"/>
              </w:rPr>
            </w:pPr>
          </w:p>
          <w:p w14:paraId="3EF4A0DF" w14:textId="77777777" w:rsidR="00F943E1" w:rsidRDefault="009758EB" w:rsidP="009758EB">
            <w:pPr>
              <w:rPr>
                <w:szCs w:val="24"/>
              </w:rPr>
            </w:pPr>
            <w:r w:rsidRPr="009758EB">
              <w:rPr>
                <w:szCs w:val="24"/>
              </w:rPr>
              <w:t>A written report and action plan on performance against these targets be presented to the Health Scrutiny Committee in 12 months' time</w:t>
            </w:r>
          </w:p>
          <w:p w14:paraId="49CC714A" w14:textId="77777777" w:rsidR="009758EB" w:rsidRDefault="009758EB" w:rsidP="009758EB">
            <w:pPr>
              <w:rPr>
                <w:szCs w:val="24"/>
              </w:rPr>
            </w:pPr>
          </w:p>
          <w:p w14:paraId="3108C542" w14:textId="2E1B0E97" w:rsidR="009758EB" w:rsidRPr="004F4467" w:rsidRDefault="009758EB" w:rsidP="009758EB">
            <w:pPr>
              <w:rPr>
                <w:szCs w:val="24"/>
              </w:rPr>
            </w:pPr>
          </w:p>
        </w:tc>
        <w:tc>
          <w:tcPr>
            <w:tcW w:w="1377" w:type="dxa"/>
          </w:tcPr>
          <w:p w14:paraId="5F0B86BA" w14:textId="134A8F93" w:rsidR="00F943E1" w:rsidRDefault="006A1D82" w:rsidP="001439B8">
            <w:pPr>
              <w:rPr>
                <w:szCs w:val="24"/>
              </w:rPr>
            </w:pPr>
            <w:r>
              <w:rPr>
                <w:szCs w:val="24"/>
              </w:rPr>
              <w:t>-</w:t>
            </w:r>
          </w:p>
          <w:p w14:paraId="583C7F89" w14:textId="77777777" w:rsidR="009758EB" w:rsidRDefault="009758EB" w:rsidP="001439B8">
            <w:pPr>
              <w:rPr>
                <w:szCs w:val="24"/>
              </w:rPr>
            </w:pPr>
          </w:p>
          <w:p w14:paraId="23F58F2D" w14:textId="77777777" w:rsidR="009758EB" w:rsidRDefault="009758EB" w:rsidP="001439B8">
            <w:pPr>
              <w:rPr>
                <w:szCs w:val="24"/>
              </w:rPr>
            </w:pPr>
          </w:p>
          <w:p w14:paraId="1E82741C" w14:textId="77777777" w:rsidR="009758EB" w:rsidRDefault="009758EB" w:rsidP="001439B8">
            <w:pPr>
              <w:rPr>
                <w:szCs w:val="24"/>
              </w:rPr>
            </w:pPr>
          </w:p>
          <w:p w14:paraId="0DAD29F2" w14:textId="77777777" w:rsidR="009758EB" w:rsidRDefault="009758EB" w:rsidP="001439B8">
            <w:pPr>
              <w:rPr>
                <w:szCs w:val="24"/>
              </w:rPr>
            </w:pPr>
          </w:p>
          <w:p w14:paraId="472EDF3D" w14:textId="77777777" w:rsidR="009758EB" w:rsidRDefault="009758EB" w:rsidP="001439B8">
            <w:pPr>
              <w:rPr>
                <w:szCs w:val="24"/>
              </w:rPr>
            </w:pPr>
          </w:p>
          <w:p w14:paraId="6C36F515" w14:textId="77777777" w:rsidR="009758EB" w:rsidRDefault="009758EB" w:rsidP="001439B8">
            <w:pPr>
              <w:rPr>
                <w:szCs w:val="24"/>
              </w:rPr>
            </w:pPr>
          </w:p>
          <w:p w14:paraId="1365233D" w14:textId="77777777" w:rsidR="009758EB" w:rsidRDefault="009758EB" w:rsidP="001439B8">
            <w:pPr>
              <w:rPr>
                <w:szCs w:val="24"/>
              </w:rPr>
            </w:pPr>
          </w:p>
          <w:p w14:paraId="2A059156" w14:textId="77777777" w:rsidR="009758EB" w:rsidRDefault="009758EB" w:rsidP="001439B8">
            <w:pPr>
              <w:rPr>
                <w:szCs w:val="24"/>
              </w:rPr>
            </w:pPr>
          </w:p>
          <w:p w14:paraId="3884466D" w14:textId="0B03C5EC" w:rsidR="009758EB" w:rsidRPr="004F4467" w:rsidRDefault="009758EB" w:rsidP="001439B8">
            <w:pPr>
              <w:rPr>
                <w:szCs w:val="24"/>
              </w:rPr>
            </w:pPr>
            <w:r w:rsidRPr="009758EB">
              <w:rPr>
                <w:color w:val="ED7D31" w:themeColor="accent2"/>
                <w:szCs w:val="24"/>
              </w:rPr>
              <w:t>Update to be scheduled for 10 December 2019</w:t>
            </w:r>
          </w:p>
        </w:tc>
      </w:tr>
      <w:tr w:rsidR="00472087" w:rsidRPr="00472087" w14:paraId="40763F5F" w14:textId="77777777" w:rsidTr="003D3690">
        <w:trPr>
          <w:trHeight w:val="510"/>
        </w:trPr>
        <w:tc>
          <w:tcPr>
            <w:tcW w:w="1791" w:type="dxa"/>
          </w:tcPr>
          <w:p w14:paraId="1E0BAD92" w14:textId="77777777" w:rsidR="00472087" w:rsidRDefault="00472087" w:rsidP="001439B8">
            <w:pPr>
              <w:rPr>
                <w:szCs w:val="24"/>
              </w:rPr>
            </w:pPr>
            <w:r w:rsidRPr="00472087">
              <w:rPr>
                <w:szCs w:val="24"/>
              </w:rPr>
              <w:lastRenderedPageBreak/>
              <w:t>Integrated Care System</w:t>
            </w:r>
          </w:p>
          <w:p w14:paraId="323E7FE2" w14:textId="1347DDCB" w:rsidR="00472087" w:rsidRPr="00472087" w:rsidRDefault="00472087" w:rsidP="001439B8">
            <w:pPr>
              <w:rPr>
                <w:szCs w:val="24"/>
              </w:rPr>
            </w:pPr>
          </w:p>
        </w:tc>
        <w:tc>
          <w:tcPr>
            <w:tcW w:w="2596" w:type="dxa"/>
          </w:tcPr>
          <w:p w14:paraId="22BCD8EB" w14:textId="66038E8A" w:rsidR="00472087" w:rsidRPr="00472087" w:rsidRDefault="00472087" w:rsidP="001439B8">
            <w:pPr>
              <w:rPr>
                <w:szCs w:val="24"/>
              </w:rPr>
            </w:pPr>
            <w:r w:rsidRPr="00472087">
              <w:rPr>
                <w:szCs w:val="24"/>
              </w:rPr>
              <w:t>Delivery of strategic transformational plans - finance</w:t>
            </w:r>
          </w:p>
        </w:tc>
        <w:tc>
          <w:tcPr>
            <w:tcW w:w="2168" w:type="dxa"/>
          </w:tcPr>
          <w:p w14:paraId="41DA84B7" w14:textId="5E55DA8D" w:rsidR="00472087" w:rsidRPr="00472087" w:rsidRDefault="00472087" w:rsidP="001439B8">
            <w:pPr>
              <w:rPr>
                <w:szCs w:val="24"/>
              </w:rPr>
            </w:pPr>
            <w:r w:rsidRPr="00472087">
              <w:rPr>
                <w:szCs w:val="24"/>
              </w:rPr>
              <w:t>Committee</w:t>
            </w:r>
          </w:p>
        </w:tc>
        <w:tc>
          <w:tcPr>
            <w:tcW w:w="2764" w:type="dxa"/>
          </w:tcPr>
          <w:p w14:paraId="7722360C" w14:textId="4C3B1DC2" w:rsidR="00472087" w:rsidRPr="00472087" w:rsidRDefault="009758EB" w:rsidP="00D24E5F">
            <w:pPr>
              <w:rPr>
                <w:szCs w:val="24"/>
              </w:rPr>
            </w:pPr>
            <w:r>
              <w:rPr>
                <w:szCs w:val="24"/>
              </w:rPr>
              <w:t xml:space="preserve">Dr Amanda Doyle, Neil Greaves and </w:t>
            </w:r>
            <w:r w:rsidR="00472087" w:rsidRPr="00472087">
              <w:rPr>
                <w:szCs w:val="24"/>
              </w:rPr>
              <w:t>Gary Raphael, Healthier Lancashire and South Cumbria</w:t>
            </w:r>
          </w:p>
        </w:tc>
        <w:tc>
          <w:tcPr>
            <w:tcW w:w="1693" w:type="dxa"/>
          </w:tcPr>
          <w:p w14:paraId="768054D4" w14:textId="6E3E21C8" w:rsidR="00472087" w:rsidRPr="00472087" w:rsidRDefault="0021294D" w:rsidP="001439B8">
            <w:pPr>
              <w:rPr>
                <w:szCs w:val="24"/>
              </w:rPr>
            </w:pPr>
            <w:r>
              <w:rPr>
                <w:szCs w:val="24"/>
              </w:rPr>
              <w:t>5 February 2019</w:t>
            </w:r>
            <w:r w:rsidR="00D77446">
              <w:rPr>
                <w:szCs w:val="24"/>
              </w:rPr>
              <w:t xml:space="preserve"> </w:t>
            </w:r>
            <w:r w:rsidR="00D77446" w:rsidRPr="00D77446">
              <w:rPr>
                <w:color w:val="ED7D31" w:themeColor="accent2"/>
                <w:szCs w:val="24"/>
              </w:rPr>
              <w:t>and 2 July 2019</w:t>
            </w:r>
          </w:p>
        </w:tc>
        <w:tc>
          <w:tcPr>
            <w:tcW w:w="2779" w:type="dxa"/>
          </w:tcPr>
          <w:p w14:paraId="34434D91" w14:textId="2E9A9221" w:rsidR="00472087" w:rsidRPr="00472087" w:rsidRDefault="007B0C98" w:rsidP="001439B8">
            <w:pPr>
              <w:rPr>
                <w:szCs w:val="24"/>
              </w:rPr>
            </w:pPr>
            <w:r>
              <w:rPr>
                <w:szCs w:val="24"/>
              </w:rPr>
              <w:t>T</w:t>
            </w:r>
            <w:r w:rsidRPr="007B0C98">
              <w:rPr>
                <w:szCs w:val="24"/>
              </w:rPr>
              <w:t>he Healthier Lancashire and South Cumbria five year local strategy be presented to the Committee at its meeting scheduled on 24 September 2019.</w:t>
            </w:r>
          </w:p>
        </w:tc>
        <w:tc>
          <w:tcPr>
            <w:tcW w:w="1377" w:type="dxa"/>
          </w:tcPr>
          <w:p w14:paraId="15037398" w14:textId="44567355" w:rsidR="00472087" w:rsidRPr="002A2501" w:rsidRDefault="002A2501" w:rsidP="001439B8">
            <w:pPr>
              <w:rPr>
                <w:color w:val="70AD47" w:themeColor="accent6"/>
                <w:szCs w:val="24"/>
              </w:rPr>
            </w:pPr>
            <w:r w:rsidRPr="002A2501">
              <w:rPr>
                <w:color w:val="70AD47" w:themeColor="accent6"/>
                <w:szCs w:val="24"/>
              </w:rPr>
              <w:t>Scheduled for 2 July 2019</w:t>
            </w:r>
          </w:p>
        </w:tc>
      </w:tr>
      <w:tr w:rsidR="00472087" w:rsidRPr="00472087" w14:paraId="31EE878F" w14:textId="77777777" w:rsidTr="003D3690">
        <w:trPr>
          <w:trHeight w:val="510"/>
        </w:trPr>
        <w:tc>
          <w:tcPr>
            <w:tcW w:w="1791" w:type="dxa"/>
          </w:tcPr>
          <w:p w14:paraId="3726FAC7" w14:textId="283F6B87" w:rsidR="00933ED4" w:rsidRPr="00472087" w:rsidRDefault="001353A6" w:rsidP="005F70B6">
            <w:pPr>
              <w:rPr>
                <w:szCs w:val="24"/>
              </w:rPr>
            </w:pPr>
            <w:r>
              <w:rPr>
                <w:szCs w:val="24"/>
              </w:rPr>
              <w:t>Lancashire and South Cumbria Stroke Programme</w:t>
            </w:r>
          </w:p>
        </w:tc>
        <w:tc>
          <w:tcPr>
            <w:tcW w:w="2596" w:type="dxa"/>
          </w:tcPr>
          <w:p w14:paraId="6D6F6E3F" w14:textId="77777777" w:rsidR="00933ED4" w:rsidRPr="00472087" w:rsidRDefault="005579C8" w:rsidP="005F70B6">
            <w:pPr>
              <w:rPr>
                <w:szCs w:val="24"/>
              </w:rPr>
            </w:pPr>
            <w:r w:rsidRPr="00472087">
              <w:rPr>
                <w:szCs w:val="24"/>
              </w:rPr>
              <w:t>Consultation</w:t>
            </w:r>
          </w:p>
        </w:tc>
        <w:tc>
          <w:tcPr>
            <w:tcW w:w="2168" w:type="dxa"/>
          </w:tcPr>
          <w:p w14:paraId="66E54B70" w14:textId="54541F3F" w:rsidR="00933ED4" w:rsidRPr="00472087" w:rsidRDefault="005579C8" w:rsidP="005F70B6">
            <w:pPr>
              <w:rPr>
                <w:szCs w:val="24"/>
              </w:rPr>
            </w:pPr>
            <w:r w:rsidRPr="00472087">
              <w:rPr>
                <w:szCs w:val="24"/>
              </w:rPr>
              <w:t>Committee</w:t>
            </w:r>
          </w:p>
        </w:tc>
        <w:tc>
          <w:tcPr>
            <w:tcW w:w="2764" w:type="dxa"/>
          </w:tcPr>
          <w:p w14:paraId="058BFEE7" w14:textId="77777777" w:rsidR="00933ED4" w:rsidRPr="00472087" w:rsidRDefault="005579C8" w:rsidP="005F70B6">
            <w:pPr>
              <w:rPr>
                <w:szCs w:val="24"/>
              </w:rPr>
            </w:pPr>
            <w:r w:rsidRPr="00472087">
              <w:rPr>
                <w:szCs w:val="24"/>
              </w:rPr>
              <w:t>Gemma Stanion, Healthier Lancashire and South Cumbria</w:t>
            </w:r>
          </w:p>
        </w:tc>
        <w:tc>
          <w:tcPr>
            <w:tcW w:w="1693" w:type="dxa"/>
          </w:tcPr>
          <w:p w14:paraId="66BE9704" w14:textId="279CFA4D" w:rsidR="00933ED4" w:rsidRPr="00472087" w:rsidRDefault="009758EB" w:rsidP="005F70B6">
            <w:pPr>
              <w:rPr>
                <w:szCs w:val="24"/>
              </w:rPr>
            </w:pPr>
            <w:r>
              <w:rPr>
                <w:szCs w:val="24"/>
              </w:rPr>
              <w:t>5 February 2019</w:t>
            </w:r>
          </w:p>
        </w:tc>
        <w:tc>
          <w:tcPr>
            <w:tcW w:w="2779" w:type="dxa"/>
          </w:tcPr>
          <w:p w14:paraId="14BCC4CB" w14:textId="0F4BC60A" w:rsidR="007B0C98" w:rsidRPr="007B0C98" w:rsidRDefault="007B0C98" w:rsidP="007B0C98">
            <w:pPr>
              <w:rPr>
                <w:szCs w:val="24"/>
              </w:rPr>
            </w:pPr>
            <w:r w:rsidRPr="007B0C98">
              <w:rPr>
                <w:szCs w:val="24"/>
              </w:rPr>
              <w:t>The content of the report be noted.</w:t>
            </w:r>
          </w:p>
          <w:p w14:paraId="28D65BEA" w14:textId="77777777" w:rsidR="007B0C98" w:rsidRPr="007B0C98" w:rsidRDefault="007B0C98" w:rsidP="007B0C98">
            <w:pPr>
              <w:rPr>
                <w:szCs w:val="24"/>
              </w:rPr>
            </w:pPr>
          </w:p>
          <w:p w14:paraId="4290F461" w14:textId="68F92DEB" w:rsidR="007B0C98" w:rsidRPr="007B0C98" w:rsidRDefault="007B0C98" w:rsidP="007B0C98">
            <w:pPr>
              <w:rPr>
                <w:szCs w:val="24"/>
              </w:rPr>
            </w:pPr>
            <w:r w:rsidRPr="007B0C98">
              <w:rPr>
                <w:szCs w:val="24"/>
              </w:rPr>
              <w:t>The decisions to be made about the Stroke programme by commissioners and providers in the next few months be noted.</w:t>
            </w:r>
          </w:p>
          <w:p w14:paraId="4DFBF4F2" w14:textId="77777777" w:rsidR="007B0C98" w:rsidRPr="007B0C98" w:rsidRDefault="007B0C98" w:rsidP="007B0C98">
            <w:pPr>
              <w:rPr>
                <w:szCs w:val="24"/>
              </w:rPr>
            </w:pPr>
          </w:p>
          <w:p w14:paraId="38B47003" w14:textId="11765E65" w:rsidR="00933ED4" w:rsidRPr="00472087" w:rsidRDefault="007B0C98" w:rsidP="007B0C98">
            <w:pPr>
              <w:rPr>
                <w:szCs w:val="24"/>
              </w:rPr>
            </w:pPr>
            <w:r w:rsidRPr="007B0C98">
              <w:rPr>
                <w:szCs w:val="24"/>
              </w:rPr>
              <w:t>The programme and work going forward be endorsed.</w:t>
            </w:r>
          </w:p>
        </w:tc>
        <w:tc>
          <w:tcPr>
            <w:tcW w:w="1377" w:type="dxa"/>
          </w:tcPr>
          <w:p w14:paraId="3A638ABB" w14:textId="77777777" w:rsidR="00933ED4" w:rsidRDefault="007B0C98" w:rsidP="005F70B6">
            <w:pPr>
              <w:rPr>
                <w:szCs w:val="24"/>
              </w:rPr>
            </w:pPr>
            <w:r>
              <w:rPr>
                <w:szCs w:val="24"/>
              </w:rPr>
              <w:t>-</w:t>
            </w:r>
          </w:p>
          <w:p w14:paraId="52F653D2" w14:textId="77777777" w:rsidR="007B0C98" w:rsidRDefault="007B0C98" w:rsidP="005F70B6">
            <w:pPr>
              <w:rPr>
                <w:szCs w:val="24"/>
              </w:rPr>
            </w:pPr>
          </w:p>
          <w:p w14:paraId="4EFA76A8" w14:textId="77777777" w:rsidR="007B0C98" w:rsidRDefault="007B0C98" w:rsidP="005F70B6">
            <w:pPr>
              <w:rPr>
                <w:szCs w:val="24"/>
              </w:rPr>
            </w:pPr>
          </w:p>
          <w:p w14:paraId="05100A8F" w14:textId="77777777" w:rsidR="007B0C98" w:rsidRDefault="007B0C98" w:rsidP="005F70B6">
            <w:pPr>
              <w:rPr>
                <w:szCs w:val="24"/>
              </w:rPr>
            </w:pPr>
            <w:r>
              <w:rPr>
                <w:szCs w:val="24"/>
              </w:rPr>
              <w:t>-</w:t>
            </w:r>
          </w:p>
          <w:p w14:paraId="5371B676" w14:textId="77777777" w:rsidR="007B0C98" w:rsidRDefault="007B0C98" w:rsidP="005F70B6">
            <w:pPr>
              <w:rPr>
                <w:szCs w:val="24"/>
              </w:rPr>
            </w:pPr>
          </w:p>
          <w:p w14:paraId="4C71B4A4" w14:textId="77777777" w:rsidR="007B0C98" w:rsidRDefault="007B0C98" w:rsidP="005F70B6">
            <w:pPr>
              <w:rPr>
                <w:szCs w:val="24"/>
              </w:rPr>
            </w:pPr>
          </w:p>
          <w:p w14:paraId="412BE75F" w14:textId="77777777" w:rsidR="007B0C98" w:rsidRDefault="007B0C98" w:rsidP="005F70B6">
            <w:pPr>
              <w:rPr>
                <w:szCs w:val="24"/>
              </w:rPr>
            </w:pPr>
          </w:p>
          <w:p w14:paraId="4C5801A6" w14:textId="77777777" w:rsidR="007B0C98" w:rsidRDefault="007B0C98" w:rsidP="005F70B6">
            <w:pPr>
              <w:rPr>
                <w:szCs w:val="24"/>
              </w:rPr>
            </w:pPr>
          </w:p>
          <w:p w14:paraId="67442AD9" w14:textId="77777777" w:rsidR="007B0C98" w:rsidRDefault="007B0C98" w:rsidP="005F70B6">
            <w:pPr>
              <w:rPr>
                <w:szCs w:val="24"/>
              </w:rPr>
            </w:pPr>
          </w:p>
          <w:p w14:paraId="3D2CB61A" w14:textId="77777777" w:rsidR="007B0C98" w:rsidRDefault="007B0C98" w:rsidP="005F70B6">
            <w:pPr>
              <w:rPr>
                <w:szCs w:val="24"/>
              </w:rPr>
            </w:pPr>
          </w:p>
          <w:p w14:paraId="7D39EAB8" w14:textId="7752D32A" w:rsidR="007B0C98" w:rsidRPr="00472087" w:rsidRDefault="007B0C98" w:rsidP="005F70B6">
            <w:pPr>
              <w:rPr>
                <w:szCs w:val="24"/>
              </w:rPr>
            </w:pPr>
            <w:r>
              <w:rPr>
                <w:szCs w:val="24"/>
              </w:rPr>
              <w:t>-</w:t>
            </w:r>
          </w:p>
        </w:tc>
      </w:tr>
      <w:tr w:rsidR="00D04296" w:rsidRPr="00472087" w14:paraId="2634278C" w14:textId="77777777" w:rsidTr="003D3690">
        <w:trPr>
          <w:trHeight w:val="510"/>
        </w:trPr>
        <w:tc>
          <w:tcPr>
            <w:tcW w:w="1791" w:type="dxa"/>
          </w:tcPr>
          <w:p w14:paraId="16814B73" w14:textId="17CDF32A" w:rsidR="00D04296" w:rsidRPr="00472087" w:rsidRDefault="00D04296" w:rsidP="009E577E">
            <w:pPr>
              <w:rPr>
                <w:szCs w:val="24"/>
              </w:rPr>
            </w:pPr>
            <w:r>
              <w:rPr>
                <w:szCs w:val="24"/>
              </w:rPr>
              <w:t xml:space="preserve">Housing </w:t>
            </w:r>
            <w:r w:rsidR="009E577E">
              <w:rPr>
                <w:szCs w:val="24"/>
              </w:rPr>
              <w:t>with Care and Support S</w:t>
            </w:r>
            <w:r>
              <w:rPr>
                <w:szCs w:val="24"/>
              </w:rPr>
              <w:t xml:space="preserve">trategy </w:t>
            </w:r>
            <w:r w:rsidR="009E577E">
              <w:rPr>
                <w:szCs w:val="24"/>
              </w:rPr>
              <w:t>2018-2025</w:t>
            </w:r>
          </w:p>
        </w:tc>
        <w:tc>
          <w:tcPr>
            <w:tcW w:w="2596" w:type="dxa"/>
          </w:tcPr>
          <w:p w14:paraId="79382BB4" w14:textId="77777777" w:rsidR="00D04296" w:rsidRPr="00472087" w:rsidRDefault="00D04296" w:rsidP="005F70B6">
            <w:pPr>
              <w:rPr>
                <w:szCs w:val="24"/>
              </w:rPr>
            </w:pPr>
          </w:p>
        </w:tc>
        <w:tc>
          <w:tcPr>
            <w:tcW w:w="2168" w:type="dxa"/>
          </w:tcPr>
          <w:p w14:paraId="7AF189AE" w14:textId="367F7FBC" w:rsidR="00D04296" w:rsidRPr="00472087" w:rsidRDefault="00D04296" w:rsidP="005F70B6">
            <w:pPr>
              <w:rPr>
                <w:szCs w:val="24"/>
              </w:rPr>
            </w:pPr>
            <w:r>
              <w:rPr>
                <w:szCs w:val="24"/>
              </w:rPr>
              <w:t>Committee</w:t>
            </w:r>
          </w:p>
        </w:tc>
        <w:tc>
          <w:tcPr>
            <w:tcW w:w="2764" w:type="dxa"/>
          </w:tcPr>
          <w:p w14:paraId="1F3BCAA1" w14:textId="474CEC2C" w:rsidR="00D04296" w:rsidRPr="00472087" w:rsidRDefault="00535A53" w:rsidP="005F70B6">
            <w:pPr>
              <w:rPr>
                <w:szCs w:val="24"/>
              </w:rPr>
            </w:pPr>
            <w:r>
              <w:rPr>
                <w:szCs w:val="24"/>
              </w:rPr>
              <w:t xml:space="preserve">CC S Turner, </w:t>
            </w:r>
            <w:r w:rsidR="00D04296">
              <w:rPr>
                <w:szCs w:val="24"/>
              </w:rPr>
              <w:t>Cabinet Member for Health and Wellbeing</w:t>
            </w:r>
            <w:r>
              <w:rPr>
                <w:szCs w:val="24"/>
              </w:rPr>
              <w:t xml:space="preserve">, CC G Gooch, Cabinet Member for Adult Services, Louise Taylor, </w:t>
            </w:r>
            <w:r w:rsidR="00A67B75">
              <w:rPr>
                <w:szCs w:val="24"/>
              </w:rPr>
              <w:t>Joanne Reed/Craig Frost,</w:t>
            </w:r>
            <w:r w:rsidR="00857295">
              <w:rPr>
                <w:szCs w:val="24"/>
              </w:rPr>
              <w:t xml:space="preserve"> Sarah McCarthy</w:t>
            </w:r>
            <w:r w:rsidR="00A67B75">
              <w:rPr>
                <w:szCs w:val="24"/>
              </w:rPr>
              <w:t xml:space="preserve"> </w:t>
            </w:r>
            <w:r>
              <w:rPr>
                <w:szCs w:val="24"/>
              </w:rPr>
              <w:t>LCC</w:t>
            </w:r>
          </w:p>
        </w:tc>
        <w:tc>
          <w:tcPr>
            <w:tcW w:w="1693" w:type="dxa"/>
          </w:tcPr>
          <w:p w14:paraId="53D9440D" w14:textId="7D3D1079" w:rsidR="00D04296" w:rsidRPr="00472087" w:rsidRDefault="00985114" w:rsidP="00985114">
            <w:pPr>
              <w:rPr>
                <w:szCs w:val="24"/>
              </w:rPr>
            </w:pPr>
            <w:r>
              <w:rPr>
                <w:szCs w:val="24"/>
              </w:rPr>
              <w:t>2 April</w:t>
            </w:r>
            <w:r w:rsidR="0061628D">
              <w:rPr>
                <w:szCs w:val="24"/>
              </w:rPr>
              <w:t xml:space="preserve"> 201</w:t>
            </w:r>
            <w:r>
              <w:rPr>
                <w:szCs w:val="24"/>
              </w:rPr>
              <w:t>9</w:t>
            </w:r>
          </w:p>
        </w:tc>
        <w:tc>
          <w:tcPr>
            <w:tcW w:w="2779" w:type="dxa"/>
          </w:tcPr>
          <w:p w14:paraId="774EB29A" w14:textId="77777777" w:rsidR="007D2E1B" w:rsidRPr="007D2E1B" w:rsidRDefault="007D2E1B" w:rsidP="007D2E1B">
            <w:pPr>
              <w:rPr>
                <w:szCs w:val="24"/>
              </w:rPr>
            </w:pPr>
            <w:r w:rsidRPr="007D2E1B">
              <w:rPr>
                <w:szCs w:val="24"/>
              </w:rPr>
              <w:t>The intention to promote the development of more extra care schemes for older adults and flat schemes for younger adults with disabilities be supported.</w:t>
            </w:r>
          </w:p>
          <w:p w14:paraId="2126B156" w14:textId="77777777" w:rsidR="007D2E1B" w:rsidRPr="007D2E1B" w:rsidRDefault="007D2E1B" w:rsidP="007D2E1B">
            <w:pPr>
              <w:rPr>
                <w:szCs w:val="24"/>
              </w:rPr>
            </w:pPr>
          </w:p>
          <w:p w14:paraId="646DFF97" w14:textId="77777777" w:rsidR="007D2E1B" w:rsidRPr="007D2E1B" w:rsidRDefault="007D2E1B" w:rsidP="007D2E1B">
            <w:pPr>
              <w:rPr>
                <w:szCs w:val="24"/>
              </w:rPr>
            </w:pPr>
            <w:r w:rsidRPr="007D2E1B">
              <w:rPr>
                <w:szCs w:val="24"/>
              </w:rPr>
              <w:t xml:space="preserve"> </w:t>
            </w:r>
          </w:p>
          <w:p w14:paraId="6AF32B67" w14:textId="77777777" w:rsidR="007D2E1B" w:rsidRPr="007D2E1B" w:rsidRDefault="007D2E1B" w:rsidP="007D2E1B">
            <w:pPr>
              <w:rPr>
                <w:szCs w:val="24"/>
              </w:rPr>
            </w:pPr>
          </w:p>
          <w:p w14:paraId="0DD50FAC" w14:textId="6DA1C243" w:rsidR="007D2E1B" w:rsidRPr="007D2E1B" w:rsidRDefault="007D2E1B" w:rsidP="007D2E1B">
            <w:pPr>
              <w:rPr>
                <w:szCs w:val="24"/>
              </w:rPr>
            </w:pPr>
            <w:r w:rsidRPr="007D2E1B">
              <w:rPr>
                <w:szCs w:val="24"/>
              </w:rPr>
              <w:t>The request for a task and finish group to the Health Scrutiny Steering group to review the Housing with Care and Support Strategy in more detail be considered by the Health Scrutiny Steering Group at its earliest convenience.</w:t>
            </w:r>
          </w:p>
          <w:p w14:paraId="41C6F9B3" w14:textId="77777777" w:rsidR="007D2E1B" w:rsidRPr="007D2E1B" w:rsidRDefault="007D2E1B" w:rsidP="007D2E1B">
            <w:pPr>
              <w:rPr>
                <w:szCs w:val="24"/>
              </w:rPr>
            </w:pPr>
          </w:p>
          <w:p w14:paraId="3A04BB27" w14:textId="77777777" w:rsidR="00D04296" w:rsidRDefault="007D2E1B" w:rsidP="007D2E1B">
            <w:pPr>
              <w:rPr>
                <w:szCs w:val="24"/>
              </w:rPr>
            </w:pPr>
            <w:r w:rsidRPr="007D2E1B">
              <w:rPr>
                <w:szCs w:val="24"/>
              </w:rPr>
              <w:t>Noted with concern the discrepancies between planned development compared with the estimated units needed.</w:t>
            </w:r>
          </w:p>
          <w:p w14:paraId="51147E17" w14:textId="5BCA5C96" w:rsidR="007D2E1B" w:rsidRPr="00472087" w:rsidRDefault="007D2E1B" w:rsidP="007D2E1B">
            <w:pPr>
              <w:rPr>
                <w:szCs w:val="24"/>
              </w:rPr>
            </w:pPr>
          </w:p>
        </w:tc>
        <w:tc>
          <w:tcPr>
            <w:tcW w:w="1377" w:type="dxa"/>
          </w:tcPr>
          <w:p w14:paraId="54404B81" w14:textId="77777777" w:rsidR="00D04296" w:rsidRDefault="007D2E1B" w:rsidP="005F70B6">
            <w:pPr>
              <w:rPr>
                <w:szCs w:val="24"/>
              </w:rPr>
            </w:pPr>
            <w:r>
              <w:rPr>
                <w:szCs w:val="24"/>
              </w:rPr>
              <w:lastRenderedPageBreak/>
              <w:t>-</w:t>
            </w:r>
          </w:p>
          <w:p w14:paraId="419D690F" w14:textId="77777777" w:rsidR="007D2E1B" w:rsidRDefault="007D2E1B" w:rsidP="005F70B6">
            <w:pPr>
              <w:rPr>
                <w:szCs w:val="24"/>
              </w:rPr>
            </w:pPr>
          </w:p>
          <w:p w14:paraId="4ED42C15" w14:textId="77777777" w:rsidR="007D2E1B" w:rsidRDefault="007D2E1B" w:rsidP="005F70B6">
            <w:pPr>
              <w:rPr>
                <w:szCs w:val="24"/>
              </w:rPr>
            </w:pPr>
          </w:p>
          <w:p w14:paraId="3CABEDFB" w14:textId="77777777" w:rsidR="007D2E1B" w:rsidRDefault="007D2E1B" w:rsidP="005F70B6">
            <w:pPr>
              <w:rPr>
                <w:szCs w:val="24"/>
              </w:rPr>
            </w:pPr>
          </w:p>
          <w:p w14:paraId="2AD5938C" w14:textId="77777777" w:rsidR="007D2E1B" w:rsidRDefault="007D2E1B" w:rsidP="005F70B6">
            <w:pPr>
              <w:rPr>
                <w:szCs w:val="24"/>
              </w:rPr>
            </w:pPr>
          </w:p>
          <w:p w14:paraId="5E8A21C6" w14:textId="77777777" w:rsidR="007D2E1B" w:rsidRDefault="007D2E1B" w:rsidP="005F70B6">
            <w:pPr>
              <w:rPr>
                <w:szCs w:val="24"/>
              </w:rPr>
            </w:pPr>
          </w:p>
          <w:p w14:paraId="743E8071" w14:textId="77777777" w:rsidR="007D2E1B" w:rsidRDefault="007D2E1B" w:rsidP="005F70B6">
            <w:pPr>
              <w:rPr>
                <w:szCs w:val="24"/>
              </w:rPr>
            </w:pPr>
          </w:p>
          <w:p w14:paraId="1CD27540" w14:textId="77777777" w:rsidR="007D2E1B" w:rsidRDefault="007D2E1B" w:rsidP="005F70B6">
            <w:pPr>
              <w:rPr>
                <w:szCs w:val="24"/>
              </w:rPr>
            </w:pPr>
          </w:p>
          <w:p w14:paraId="50E8D803" w14:textId="77777777" w:rsidR="007D2E1B" w:rsidRDefault="007D2E1B" w:rsidP="005F70B6">
            <w:pPr>
              <w:rPr>
                <w:szCs w:val="24"/>
              </w:rPr>
            </w:pPr>
          </w:p>
          <w:p w14:paraId="0FB3DB09" w14:textId="77777777" w:rsidR="007D2E1B" w:rsidRDefault="007D2E1B" w:rsidP="005F70B6">
            <w:pPr>
              <w:rPr>
                <w:szCs w:val="24"/>
              </w:rPr>
            </w:pPr>
          </w:p>
          <w:p w14:paraId="01E6A9FC" w14:textId="77777777" w:rsidR="007D2E1B" w:rsidRDefault="007D2E1B" w:rsidP="005F70B6">
            <w:pPr>
              <w:rPr>
                <w:szCs w:val="24"/>
              </w:rPr>
            </w:pPr>
          </w:p>
          <w:p w14:paraId="4E6C1BD9" w14:textId="77777777" w:rsidR="007D2E1B" w:rsidRDefault="007D2E1B" w:rsidP="005F70B6">
            <w:pPr>
              <w:rPr>
                <w:szCs w:val="24"/>
              </w:rPr>
            </w:pPr>
            <w:r w:rsidRPr="007D2E1B">
              <w:rPr>
                <w:color w:val="70AD47" w:themeColor="accent6"/>
                <w:szCs w:val="24"/>
              </w:rPr>
              <w:t>Completed (Steering Group meeting April 2019)</w:t>
            </w:r>
          </w:p>
          <w:p w14:paraId="41992C4C" w14:textId="77777777" w:rsidR="007D2E1B" w:rsidRDefault="007D2E1B" w:rsidP="005F70B6">
            <w:pPr>
              <w:rPr>
                <w:szCs w:val="24"/>
              </w:rPr>
            </w:pPr>
          </w:p>
          <w:p w14:paraId="2C4547C3" w14:textId="77777777" w:rsidR="007D2E1B" w:rsidRDefault="007D2E1B" w:rsidP="005F70B6">
            <w:pPr>
              <w:rPr>
                <w:szCs w:val="24"/>
              </w:rPr>
            </w:pPr>
          </w:p>
          <w:p w14:paraId="78DEC9BF" w14:textId="77777777" w:rsidR="007D2E1B" w:rsidRDefault="007D2E1B" w:rsidP="005F70B6">
            <w:pPr>
              <w:rPr>
                <w:szCs w:val="24"/>
              </w:rPr>
            </w:pPr>
          </w:p>
          <w:p w14:paraId="15EE9049" w14:textId="77777777" w:rsidR="007D2E1B" w:rsidRDefault="007D2E1B" w:rsidP="005F70B6">
            <w:pPr>
              <w:rPr>
                <w:szCs w:val="24"/>
              </w:rPr>
            </w:pPr>
          </w:p>
          <w:p w14:paraId="7C220992" w14:textId="77777777" w:rsidR="007D2E1B" w:rsidRDefault="007D2E1B" w:rsidP="005F70B6">
            <w:pPr>
              <w:rPr>
                <w:szCs w:val="24"/>
              </w:rPr>
            </w:pPr>
          </w:p>
          <w:p w14:paraId="40D62A10" w14:textId="77777777" w:rsidR="007D2E1B" w:rsidRDefault="007D2E1B" w:rsidP="005F70B6">
            <w:pPr>
              <w:rPr>
                <w:szCs w:val="24"/>
              </w:rPr>
            </w:pPr>
          </w:p>
          <w:p w14:paraId="731883BF" w14:textId="77777777" w:rsidR="007D2E1B" w:rsidRDefault="007D2E1B" w:rsidP="005F70B6">
            <w:pPr>
              <w:rPr>
                <w:szCs w:val="24"/>
              </w:rPr>
            </w:pPr>
          </w:p>
          <w:p w14:paraId="1A360A41" w14:textId="47F5C148" w:rsidR="007D2E1B" w:rsidRPr="00472087" w:rsidRDefault="007D2E1B" w:rsidP="005F70B6">
            <w:pPr>
              <w:rPr>
                <w:szCs w:val="24"/>
              </w:rPr>
            </w:pPr>
            <w:r>
              <w:rPr>
                <w:szCs w:val="24"/>
              </w:rPr>
              <w:t>-</w:t>
            </w:r>
          </w:p>
        </w:tc>
      </w:tr>
      <w:tr w:rsidR="00535A53" w:rsidRPr="00472087" w14:paraId="7259F329" w14:textId="77777777" w:rsidTr="003D3690">
        <w:trPr>
          <w:trHeight w:val="510"/>
        </w:trPr>
        <w:tc>
          <w:tcPr>
            <w:tcW w:w="1791" w:type="dxa"/>
          </w:tcPr>
          <w:p w14:paraId="5AE6E290" w14:textId="24754307" w:rsidR="00535A53" w:rsidRDefault="00535A53" w:rsidP="00535A53">
            <w:pPr>
              <w:rPr>
                <w:szCs w:val="24"/>
              </w:rPr>
            </w:pPr>
            <w:r>
              <w:rPr>
                <w:szCs w:val="24"/>
              </w:rPr>
              <w:lastRenderedPageBreak/>
              <w:t>Healthy New Towns – Whyndyke Garden Village, Fylde</w:t>
            </w:r>
          </w:p>
        </w:tc>
        <w:tc>
          <w:tcPr>
            <w:tcW w:w="2596" w:type="dxa"/>
          </w:tcPr>
          <w:p w14:paraId="668E9F01" w14:textId="77777777" w:rsidR="00535A53" w:rsidRPr="00472087" w:rsidRDefault="00535A53" w:rsidP="005F70B6">
            <w:pPr>
              <w:rPr>
                <w:szCs w:val="24"/>
              </w:rPr>
            </w:pPr>
          </w:p>
        </w:tc>
        <w:tc>
          <w:tcPr>
            <w:tcW w:w="2168" w:type="dxa"/>
          </w:tcPr>
          <w:p w14:paraId="0876CA66" w14:textId="12F47C78" w:rsidR="00535A53" w:rsidRDefault="00535A53" w:rsidP="005F70B6">
            <w:pPr>
              <w:rPr>
                <w:szCs w:val="24"/>
              </w:rPr>
            </w:pPr>
            <w:r>
              <w:rPr>
                <w:szCs w:val="24"/>
              </w:rPr>
              <w:t>Committee</w:t>
            </w:r>
          </w:p>
        </w:tc>
        <w:tc>
          <w:tcPr>
            <w:tcW w:w="2764" w:type="dxa"/>
          </w:tcPr>
          <w:p w14:paraId="503F6726" w14:textId="58D27EC9" w:rsidR="00535A53" w:rsidRDefault="000041A0" w:rsidP="00AA5D70">
            <w:pPr>
              <w:rPr>
                <w:szCs w:val="24"/>
              </w:rPr>
            </w:pPr>
            <w:r>
              <w:rPr>
                <w:szCs w:val="24"/>
              </w:rPr>
              <w:t xml:space="preserve">Andrea Smith and Andrew Ascroft, </w:t>
            </w:r>
            <w:r w:rsidR="00535A53">
              <w:rPr>
                <w:szCs w:val="24"/>
              </w:rPr>
              <w:t>Public Health, LCC</w:t>
            </w:r>
            <w:r w:rsidR="00183B9E" w:rsidRPr="00AA5D70">
              <w:rPr>
                <w:szCs w:val="24"/>
              </w:rPr>
              <w:t xml:space="preserve">, </w:t>
            </w:r>
            <w:r w:rsidR="00E14DDE" w:rsidRPr="00AA5D70">
              <w:rPr>
                <w:szCs w:val="24"/>
              </w:rPr>
              <w:t>Alan Oldfield, Chair of WGV</w:t>
            </w:r>
          </w:p>
        </w:tc>
        <w:tc>
          <w:tcPr>
            <w:tcW w:w="1693" w:type="dxa"/>
          </w:tcPr>
          <w:p w14:paraId="2B64EA35" w14:textId="010E5428" w:rsidR="00535A53" w:rsidRPr="0061628D" w:rsidRDefault="00131972" w:rsidP="005F70B6">
            <w:pPr>
              <w:rPr>
                <w:color w:val="FF0000"/>
                <w:szCs w:val="24"/>
              </w:rPr>
            </w:pPr>
            <w:r>
              <w:rPr>
                <w:szCs w:val="24"/>
              </w:rPr>
              <w:t>2 April 2019</w:t>
            </w:r>
          </w:p>
        </w:tc>
        <w:tc>
          <w:tcPr>
            <w:tcW w:w="2779" w:type="dxa"/>
          </w:tcPr>
          <w:p w14:paraId="41130ADC" w14:textId="77777777" w:rsidR="007D2E1B" w:rsidRPr="007D2E1B" w:rsidRDefault="007D2E1B" w:rsidP="007D2E1B">
            <w:pPr>
              <w:rPr>
                <w:szCs w:val="24"/>
              </w:rPr>
            </w:pPr>
            <w:r w:rsidRPr="007D2E1B">
              <w:rPr>
                <w:szCs w:val="24"/>
              </w:rPr>
              <w:t>The achievements made by collaborative working with partners be acknowledged.</w:t>
            </w:r>
          </w:p>
          <w:p w14:paraId="12947AF5" w14:textId="77777777" w:rsidR="007D2E1B" w:rsidRPr="007D2E1B" w:rsidRDefault="007D2E1B" w:rsidP="007D2E1B">
            <w:pPr>
              <w:rPr>
                <w:szCs w:val="24"/>
              </w:rPr>
            </w:pPr>
          </w:p>
          <w:p w14:paraId="653DC518" w14:textId="77777777" w:rsidR="007D2E1B" w:rsidRPr="007D2E1B" w:rsidRDefault="007D2E1B" w:rsidP="007D2E1B">
            <w:pPr>
              <w:rPr>
                <w:szCs w:val="24"/>
              </w:rPr>
            </w:pPr>
            <w:r w:rsidRPr="007D2E1B">
              <w:rPr>
                <w:szCs w:val="24"/>
              </w:rPr>
              <w:t xml:space="preserve"> </w:t>
            </w:r>
          </w:p>
          <w:p w14:paraId="244B0953" w14:textId="0DC268E8" w:rsidR="007D2E1B" w:rsidRPr="007D2E1B" w:rsidRDefault="007D2E1B" w:rsidP="007D2E1B">
            <w:pPr>
              <w:rPr>
                <w:szCs w:val="24"/>
              </w:rPr>
            </w:pPr>
            <w:r w:rsidRPr="007D2E1B">
              <w:rPr>
                <w:szCs w:val="24"/>
              </w:rPr>
              <w:t xml:space="preserve">In order to support Health in All Policies, the Cabinet Member for Health and Wellbeing give consideration to </w:t>
            </w:r>
            <w:r w:rsidRPr="007D2E1B">
              <w:rPr>
                <w:szCs w:val="24"/>
              </w:rPr>
              <w:lastRenderedPageBreak/>
              <w:t>writing to all Lancashire's district councils, except Fyl</w:t>
            </w:r>
            <w:r w:rsidR="00391A85">
              <w:rPr>
                <w:szCs w:val="24"/>
              </w:rPr>
              <w:t>de requesting them to consider:</w:t>
            </w:r>
          </w:p>
          <w:p w14:paraId="6DB16B9F" w14:textId="77777777" w:rsidR="007D2E1B" w:rsidRPr="007D2E1B" w:rsidRDefault="007D2E1B" w:rsidP="007D2E1B">
            <w:pPr>
              <w:rPr>
                <w:szCs w:val="24"/>
              </w:rPr>
            </w:pPr>
          </w:p>
          <w:p w14:paraId="61075698" w14:textId="66F82447" w:rsidR="007D2E1B" w:rsidRPr="007D2E1B" w:rsidRDefault="007D2E1B" w:rsidP="007D2E1B">
            <w:pPr>
              <w:rPr>
                <w:szCs w:val="24"/>
              </w:rPr>
            </w:pPr>
            <w:r w:rsidRPr="007D2E1B">
              <w:rPr>
                <w:szCs w:val="24"/>
              </w:rPr>
              <w:t>a)  Embedding the principles of Home for Life Long Living (adaptable homes sta</w:t>
            </w:r>
            <w:r w:rsidR="00391A85">
              <w:rPr>
                <w:szCs w:val="24"/>
              </w:rPr>
              <w:t>ndards) into their Local Plans.</w:t>
            </w:r>
          </w:p>
          <w:p w14:paraId="7191FBAD" w14:textId="77777777" w:rsidR="007D2E1B" w:rsidRPr="007D2E1B" w:rsidRDefault="007D2E1B" w:rsidP="007D2E1B">
            <w:pPr>
              <w:rPr>
                <w:szCs w:val="24"/>
              </w:rPr>
            </w:pPr>
          </w:p>
          <w:p w14:paraId="7D86FC59" w14:textId="111159D3" w:rsidR="007D2E1B" w:rsidRPr="007D2E1B" w:rsidRDefault="007D2E1B" w:rsidP="007D2E1B">
            <w:pPr>
              <w:rPr>
                <w:szCs w:val="24"/>
              </w:rPr>
            </w:pPr>
            <w:r w:rsidRPr="007D2E1B">
              <w:rPr>
                <w:szCs w:val="24"/>
              </w:rPr>
              <w:t>b)  Embedding the ten Healthy Living Principles into</w:t>
            </w:r>
            <w:r w:rsidR="00391A85">
              <w:rPr>
                <w:szCs w:val="24"/>
              </w:rPr>
              <w:t xml:space="preserve"> future Section 106 Agreements.</w:t>
            </w:r>
          </w:p>
          <w:p w14:paraId="3E8BD20D" w14:textId="77777777" w:rsidR="007D2E1B" w:rsidRPr="007D2E1B" w:rsidRDefault="007D2E1B" w:rsidP="007D2E1B">
            <w:pPr>
              <w:rPr>
                <w:szCs w:val="24"/>
              </w:rPr>
            </w:pPr>
          </w:p>
          <w:p w14:paraId="61AFAD7F" w14:textId="77777777" w:rsidR="00535A53" w:rsidRDefault="007D2E1B" w:rsidP="007D2E1B">
            <w:pPr>
              <w:rPr>
                <w:szCs w:val="24"/>
              </w:rPr>
            </w:pPr>
            <w:r w:rsidRPr="007D2E1B">
              <w:rPr>
                <w:szCs w:val="24"/>
              </w:rPr>
              <w:t>c)  Ensuring that multi-user paths proposed in future developments cover all non-motorised users and also extend to the wider network.</w:t>
            </w:r>
          </w:p>
          <w:p w14:paraId="5979BF15" w14:textId="15060FF9" w:rsidR="00391A85" w:rsidRPr="00472087" w:rsidRDefault="00391A85" w:rsidP="007D2E1B">
            <w:pPr>
              <w:rPr>
                <w:szCs w:val="24"/>
              </w:rPr>
            </w:pPr>
          </w:p>
        </w:tc>
        <w:tc>
          <w:tcPr>
            <w:tcW w:w="1377" w:type="dxa"/>
          </w:tcPr>
          <w:p w14:paraId="03DE1828" w14:textId="77777777" w:rsidR="00535A53" w:rsidRDefault="00391A85" w:rsidP="005F70B6">
            <w:pPr>
              <w:rPr>
                <w:szCs w:val="24"/>
              </w:rPr>
            </w:pPr>
            <w:r>
              <w:rPr>
                <w:szCs w:val="24"/>
              </w:rPr>
              <w:lastRenderedPageBreak/>
              <w:t>-</w:t>
            </w:r>
          </w:p>
          <w:p w14:paraId="2122F77A" w14:textId="77777777" w:rsidR="00391A85" w:rsidRDefault="00391A85" w:rsidP="005F70B6">
            <w:pPr>
              <w:rPr>
                <w:szCs w:val="24"/>
              </w:rPr>
            </w:pPr>
          </w:p>
          <w:p w14:paraId="557CCCF9" w14:textId="77777777" w:rsidR="00391A85" w:rsidRDefault="00391A85" w:rsidP="005F70B6">
            <w:pPr>
              <w:rPr>
                <w:szCs w:val="24"/>
              </w:rPr>
            </w:pPr>
          </w:p>
          <w:p w14:paraId="2FD05B81" w14:textId="77777777" w:rsidR="00391A85" w:rsidRDefault="00391A85" w:rsidP="005F70B6">
            <w:pPr>
              <w:rPr>
                <w:szCs w:val="24"/>
              </w:rPr>
            </w:pPr>
          </w:p>
          <w:p w14:paraId="67531EAE" w14:textId="77777777" w:rsidR="00391A85" w:rsidRDefault="00391A85" w:rsidP="005F70B6">
            <w:pPr>
              <w:rPr>
                <w:szCs w:val="24"/>
              </w:rPr>
            </w:pPr>
          </w:p>
          <w:p w14:paraId="7ACCE99A" w14:textId="77777777" w:rsidR="00391A85" w:rsidRDefault="00391A85" w:rsidP="005F70B6">
            <w:pPr>
              <w:rPr>
                <w:szCs w:val="24"/>
              </w:rPr>
            </w:pPr>
          </w:p>
          <w:p w14:paraId="2EA45B93" w14:textId="222AA478" w:rsidR="00391A85" w:rsidRPr="00472087" w:rsidRDefault="00391A85" w:rsidP="005F70B6">
            <w:pPr>
              <w:rPr>
                <w:szCs w:val="24"/>
              </w:rPr>
            </w:pPr>
            <w:r w:rsidRPr="00391A85">
              <w:rPr>
                <w:color w:val="ED7D31" w:themeColor="accent2"/>
                <w:szCs w:val="24"/>
              </w:rPr>
              <w:t>Awaiting response from Cabinet</w:t>
            </w:r>
          </w:p>
        </w:tc>
      </w:tr>
      <w:tr w:rsidR="003D3690" w:rsidRPr="003D3690" w14:paraId="0D02F5BF" w14:textId="77777777" w:rsidTr="003D3690">
        <w:trPr>
          <w:trHeight w:val="510"/>
        </w:trPr>
        <w:tc>
          <w:tcPr>
            <w:tcW w:w="1791" w:type="dxa"/>
          </w:tcPr>
          <w:p w14:paraId="51452BEB" w14:textId="7A516F2C" w:rsidR="007B0C98" w:rsidRPr="003D3690" w:rsidRDefault="00E14DDE" w:rsidP="001C1498">
            <w:pPr>
              <w:rPr>
                <w:szCs w:val="24"/>
              </w:rPr>
            </w:pPr>
            <w:r w:rsidRPr="003D3690">
              <w:rPr>
                <w:szCs w:val="24"/>
              </w:rPr>
              <w:t>Social Prescribing</w:t>
            </w:r>
          </w:p>
        </w:tc>
        <w:tc>
          <w:tcPr>
            <w:tcW w:w="2596" w:type="dxa"/>
          </w:tcPr>
          <w:p w14:paraId="443EC4D4" w14:textId="77777777" w:rsidR="00E14DDE" w:rsidRPr="003D3690" w:rsidRDefault="00E14DDE" w:rsidP="00C97AE7">
            <w:pPr>
              <w:rPr>
                <w:szCs w:val="24"/>
              </w:rPr>
            </w:pPr>
            <w:r w:rsidRPr="003D3690">
              <w:rPr>
                <w:szCs w:val="24"/>
              </w:rPr>
              <w:t xml:space="preserve">Overview </w:t>
            </w:r>
            <w:r w:rsidR="00C97AE7" w:rsidRPr="003D3690">
              <w:rPr>
                <w:szCs w:val="24"/>
              </w:rPr>
              <w:t>and consultation on</w:t>
            </w:r>
            <w:r w:rsidRPr="003D3690">
              <w:rPr>
                <w:szCs w:val="24"/>
              </w:rPr>
              <w:t xml:space="preserve"> socia</w:t>
            </w:r>
            <w:r w:rsidR="00C97AE7" w:rsidRPr="003D3690">
              <w:rPr>
                <w:szCs w:val="24"/>
              </w:rPr>
              <w:t xml:space="preserve">l prescribing </w:t>
            </w:r>
          </w:p>
          <w:p w14:paraId="65B2C69D" w14:textId="07578966" w:rsidR="00C97AE7" w:rsidRPr="003D3690" w:rsidRDefault="00C97AE7" w:rsidP="00C97AE7">
            <w:pPr>
              <w:rPr>
                <w:szCs w:val="24"/>
              </w:rPr>
            </w:pPr>
          </w:p>
        </w:tc>
        <w:tc>
          <w:tcPr>
            <w:tcW w:w="2168" w:type="dxa"/>
          </w:tcPr>
          <w:p w14:paraId="167A52A0" w14:textId="4180AED4" w:rsidR="00E14DDE" w:rsidRPr="003D3690" w:rsidRDefault="00C97AE7" w:rsidP="005F70B6">
            <w:pPr>
              <w:rPr>
                <w:szCs w:val="24"/>
              </w:rPr>
            </w:pPr>
            <w:r w:rsidRPr="003D3690">
              <w:rPr>
                <w:szCs w:val="24"/>
              </w:rPr>
              <w:t>Committee</w:t>
            </w:r>
          </w:p>
        </w:tc>
        <w:tc>
          <w:tcPr>
            <w:tcW w:w="2764" w:type="dxa"/>
          </w:tcPr>
          <w:p w14:paraId="6DC07294" w14:textId="4D018A01" w:rsidR="00E14DDE" w:rsidRPr="003D3690" w:rsidRDefault="003D3690" w:rsidP="00391A85">
            <w:pPr>
              <w:rPr>
                <w:szCs w:val="24"/>
              </w:rPr>
            </w:pPr>
            <w:r w:rsidRPr="003D3690">
              <w:rPr>
                <w:szCs w:val="24"/>
              </w:rPr>
              <w:t xml:space="preserve">Linda Vernon, </w:t>
            </w:r>
            <w:r w:rsidR="00C97AE7" w:rsidRPr="003D3690">
              <w:rPr>
                <w:szCs w:val="24"/>
              </w:rPr>
              <w:t>Healthier Lancashire and South Cumbria</w:t>
            </w:r>
            <w:r w:rsidRPr="003D3690">
              <w:rPr>
                <w:szCs w:val="24"/>
              </w:rPr>
              <w:t xml:space="preserve"> and </w:t>
            </w:r>
            <w:r w:rsidR="00391A85">
              <w:rPr>
                <w:szCs w:val="24"/>
              </w:rPr>
              <w:t xml:space="preserve">Michelle </w:t>
            </w:r>
            <w:r w:rsidR="00391A85">
              <w:rPr>
                <w:szCs w:val="24"/>
              </w:rPr>
              <w:lastRenderedPageBreak/>
              <w:t>Pilling, East Lancs CCG</w:t>
            </w:r>
          </w:p>
        </w:tc>
        <w:tc>
          <w:tcPr>
            <w:tcW w:w="1693" w:type="dxa"/>
          </w:tcPr>
          <w:p w14:paraId="0AF88949" w14:textId="77A1A1B1" w:rsidR="00E14DDE" w:rsidRPr="003D3690" w:rsidRDefault="00E14DDE" w:rsidP="005F70B6">
            <w:pPr>
              <w:rPr>
                <w:szCs w:val="24"/>
              </w:rPr>
            </w:pPr>
            <w:r w:rsidRPr="003D3690">
              <w:rPr>
                <w:szCs w:val="24"/>
              </w:rPr>
              <w:lastRenderedPageBreak/>
              <w:t>14 May 2019</w:t>
            </w:r>
          </w:p>
        </w:tc>
        <w:tc>
          <w:tcPr>
            <w:tcW w:w="2779" w:type="dxa"/>
          </w:tcPr>
          <w:p w14:paraId="7BB7702F" w14:textId="77777777" w:rsidR="00E14DDE" w:rsidRPr="003D3690" w:rsidRDefault="00E14DDE" w:rsidP="005F70B6">
            <w:pPr>
              <w:rPr>
                <w:szCs w:val="24"/>
              </w:rPr>
            </w:pPr>
          </w:p>
        </w:tc>
        <w:tc>
          <w:tcPr>
            <w:tcW w:w="1377" w:type="dxa"/>
          </w:tcPr>
          <w:p w14:paraId="4757C3E5" w14:textId="77777777" w:rsidR="00E14DDE" w:rsidRPr="003D3690" w:rsidRDefault="00E14DDE" w:rsidP="005F70B6">
            <w:pPr>
              <w:rPr>
                <w:szCs w:val="24"/>
              </w:rPr>
            </w:pPr>
          </w:p>
        </w:tc>
      </w:tr>
      <w:tr w:rsidR="00F943E1" w:rsidRPr="00472087" w14:paraId="39ADA083" w14:textId="77777777" w:rsidTr="003D3690">
        <w:trPr>
          <w:trHeight w:val="510"/>
        </w:trPr>
        <w:tc>
          <w:tcPr>
            <w:tcW w:w="1791" w:type="dxa"/>
          </w:tcPr>
          <w:p w14:paraId="79B9C1A1" w14:textId="689CA70B" w:rsidR="00F943E1" w:rsidRDefault="00F943E1" w:rsidP="00535A53">
            <w:pPr>
              <w:rPr>
                <w:szCs w:val="24"/>
              </w:rPr>
            </w:pPr>
            <w:r>
              <w:rPr>
                <w:szCs w:val="24"/>
              </w:rPr>
              <w:t>Tackling period poverty</w:t>
            </w:r>
          </w:p>
        </w:tc>
        <w:tc>
          <w:tcPr>
            <w:tcW w:w="2596" w:type="dxa"/>
          </w:tcPr>
          <w:p w14:paraId="66463D3D" w14:textId="7E2D81D4" w:rsidR="00F943E1" w:rsidRPr="00472087" w:rsidRDefault="00F943E1" w:rsidP="00F943E1">
            <w:pPr>
              <w:rPr>
                <w:szCs w:val="24"/>
              </w:rPr>
            </w:pPr>
            <w:r>
              <w:rPr>
                <w:szCs w:val="24"/>
              </w:rPr>
              <w:t xml:space="preserve">Full Council Notice of Motion 8 October 2018 - </w:t>
            </w:r>
            <w:r>
              <w:rPr>
                <w:rFonts w:cs="Arial"/>
                <w:szCs w:val="24"/>
                <w:lang w:eastAsia="en-GB"/>
              </w:rPr>
              <w:t>a report on the issue and how it can best be addressed.</w:t>
            </w:r>
          </w:p>
        </w:tc>
        <w:tc>
          <w:tcPr>
            <w:tcW w:w="2168" w:type="dxa"/>
          </w:tcPr>
          <w:p w14:paraId="2FA841D3" w14:textId="5CC151DF" w:rsidR="00F943E1" w:rsidRDefault="00F943E1" w:rsidP="005F70B6">
            <w:pPr>
              <w:rPr>
                <w:szCs w:val="24"/>
              </w:rPr>
            </w:pPr>
            <w:r>
              <w:rPr>
                <w:szCs w:val="24"/>
              </w:rPr>
              <w:t>Committee</w:t>
            </w:r>
          </w:p>
        </w:tc>
        <w:tc>
          <w:tcPr>
            <w:tcW w:w="2764" w:type="dxa"/>
          </w:tcPr>
          <w:p w14:paraId="64F20E5F" w14:textId="4F18219A" w:rsidR="00F943E1" w:rsidRDefault="00F943E1" w:rsidP="00F6587C">
            <w:pPr>
              <w:rPr>
                <w:szCs w:val="24"/>
              </w:rPr>
            </w:pPr>
            <w:r>
              <w:rPr>
                <w:szCs w:val="24"/>
              </w:rPr>
              <w:t xml:space="preserve">Dr Sakthi Karunanithi, </w:t>
            </w:r>
            <w:r w:rsidR="00391A85">
              <w:rPr>
                <w:szCs w:val="24"/>
              </w:rPr>
              <w:t xml:space="preserve">and Andrea Smith, </w:t>
            </w:r>
            <w:r>
              <w:rPr>
                <w:szCs w:val="24"/>
              </w:rPr>
              <w:t>LCC</w:t>
            </w:r>
          </w:p>
        </w:tc>
        <w:tc>
          <w:tcPr>
            <w:tcW w:w="1693" w:type="dxa"/>
          </w:tcPr>
          <w:p w14:paraId="351E40BB" w14:textId="3005E3D7" w:rsidR="00F943E1" w:rsidRPr="00F943E1" w:rsidRDefault="00F6587C" w:rsidP="005F70B6">
            <w:pPr>
              <w:rPr>
                <w:szCs w:val="24"/>
              </w:rPr>
            </w:pPr>
            <w:r>
              <w:rPr>
                <w:szCs w:val="24"/>
              </w:rPr>
              <w:t>14 May 2019</w:t>
            </w:r>
          </w:p>
        </w:tc>
        <w:tc>
          <w:tcPr>
            <w:tcW w:w="2779" w:type="dxa"/>
          </w:tcPr>
          <w:p w14:paraId="64A62730" w14:textId="77777777" w:rsidR="00F943E1" w:rsidRPr="00472087" w:rsidRDefault="00F943E1" w:rsidP="005F70B6">
            <w:pPr>
              <w:rPr>
                <w:szCs w:val="24"/>
              </w:rPr>
            </w:pPr>
          </w:p>
        </w:tc>
        <w:tc>
          <w:tcPr>
            <w:tcW w:w="1377" w:type="dxa"/>
          </w:tcPr>
          <w:p w14:paraId="553A53CC" w14:textId="77777777" w:rsidR="00F943E1" w:rsidRPr="00472087" w:rsidRDefault="00F943E1" w:rsidP="005F70B6">
            <w:pPr>
              <w:rPr>
                <w:szCs w:val="24"/>
              </w:rPr>
            </w:pPr>
          </w:p>
        </w:tc>
      </w:tr>
    </w:tbl>
    <w:p w14:paraId="26D35663" w14:textId="77777777" w:rsidR="00A074D5" w:rsidRDefault="00A074D5" w:rsidP="00FF3033">
      <w:pPr>
        <w:rPr>
          <w:szCs w:val="24"/>
        </w:rPr>
      </w:pPr>
    </w:p>
    <w:p w14:paraId="6FB56D8D" w14:textId="77777777" w:rsidR="00066FF4" w:rsidRDefault="003076D0" w:rsidP="00FF3033">
      <w:pPr>
        <w:rPr>
          <w:szCs w:val="24"/>
        </w:rPr>
      </w:pPr>
      <w:r w:rsidRPr="003076D0">
        <w:rPr>
          <w:b/>
          <w:szCs w:val="24"/>
        </w:rPr>
        <w:t>Future meeting dates:</w:t>
      </w:r>
      <w:r w:rsidR="00771025">
        <w:rPr>
          <w:szCs w:val="24"/>
        </w:rPr>
        <w:t xml:space="preserve"> </w:t>
      </w:r>
    </w:p>
    <w:p w14:paraId="09F4192A" w14:textId="6870C3D1" w:rsidR="003D3690" w:rsidRDefault="00066FF4">
      <w:pPr>
        <w:rPr>
          <w:szCs w:val="24"/>
        </w:rPr>
      </w:pPr>
      <w:r>
        <w:rPr>
          <w:szCs w:val="24"/>
        </w:rPr>
        <w:t>2019/20 –</w:t>
      </w:r>
      <w:r w:rsidR="009758EB">
        <w:rPr>
          <w:szCs w:val="24"/>
        </w:rPr>
        <w:t xml:space="preserve"> 2 July; </w:t>
      </w:r>
      <w:r>
        <w:rPr>
          <w:szCs w:val="24"/>
        </w:rPr>
        <w:t>24 September; 5 November; 10 December; 4 February 2020; 31 March; and 13 May.</w:t>
      </w:r>
    </w:p>
    <w:p w14:paraId="47114BB7" w14:textId="36FDD667" w:rsidR="00074CC5" w:rsidRPr="002A2501" w:rsidRDefault="002A2501">
      <w:pPr>
        <w:rPr>
          <w:b/>
          <w:szCs w:val="24"/>
        </w:rPr>
      </w:pPr>
      <w:r w:rsidRPr="002A2501">
        <w:rPr>
          <w:szCs w:val="24"/>
        </w:rPr>
        <w:t>2 July 2019</w:t>
      </w:r>
      <w:r w:rsidR="003D3690" w:rsidRPr="002A2501">
        <w:rPr>
          <w:szCs w:val="24"/>
        </w:rPr>
        <w:t xml:space="preserve"> – </w:t>
      </w:r>
      <w:r w:rsidR="00D77446">
        <w:rPr>
          <w:szCs w:val="24"/>
        </w:rPr>
        <w:t xml:space="preserve">a) </w:t>
      </w:r>
      <w:r w:rsidR="003D3690" w:rsidRPr="002A2501">
        <w:rPr>
          <w:szCs w:val="24"/>
        </w:rPr>
        <w:t>Healthier Lancashire and South Cumbria ICS Five Year Local Strategy</w:t>
      </w:r>
      <w:r w:rsidR="00D77446">
        <w:rPr>
          <w:szCs w:val="24"/>
        </w:rPr>
        <w:t xml:space="preserve"> and b) Vascular Service Improvement</w:t>
      </w:r>
      <w:r w:rsidR="00074CC5" w:rsidRPr="002A2501">
        <w:rPr>
          <w:b/>
          <w:szCs w:val="24"/>
        </w:rPr>
        <w:br w:type="page"/>
      </w:r>
    </w:p>
    <w:p w14:paraId="38904563" w14:textId="0BE40E9D" w:rsidR="00A44EE4" w:rsidRPr="00A44EE4" w:rsidRDefault="00A44EE4" w:rsidP="00FF3033">
      <w:pPr>
        <w:rPr>
          <w:b/>
          <w:szCs w:val="24"/>
        </w:rPr>
      </w:pPr>
      <w:r w:rsidRPr="00A44EE4">
        <w:rPr>
          <w:b/>
          <w:szCs w:val="24"/>
        </w:rPr>
        <w:lastRenderedPageBreak/>
        <w:t>Health Scrutiny Steering Group work programme</w:t>
      </w:r>
    </w:p>
    <w:p w14:paraId="11C2BA4A" w14:textId="77777777" w:rsidR="00A44EE4" w:rsidRDefault="00A44EE4" w:rsidP="00FF3033">
      <w:pPr>
        <w:rPr>
          <w:szCs w:val="24"/>
        </w:rPr>
      </w:pPr>
    </w:p>
    <w:tbl>
      <w:tblPr>
        <w:tblStyle w:val="TableGrid"/>
        <w:tblW w:w="15168" w:type="dxa"/>
        <w:tblInd w:w="-714" w:type="dxa"/>
        <w:tblLook w:val="04A0" w:firstRow="1" w:lastRow="0" w:firstColumn="1" w:lastColumn="0" w:noHBand="0" w:noVBand="1"/>
      </w:tblPr>
      <w:tblGrid>
        <w:gridCol w:w="1773"/>
        <w:gridCol w:w="2919"/>
        <w:gridCol w:w="1590"/>
        <w:gridCol w:w="2071"/>
        <w:gridCol w:w="2564"/>
        <w:gridCol w:w="2821"/>
        <w:gridCol w:w="1430"/>
      </w:tblGrid>
      <w:tr w:rsidR="00174063" w14:paraId="00E51401" w14:textId="77777777" w:rsidTr="00F32355">
        <w:trPr>
          <w:tblHeader/>
        </w:trPr>
        <w:tc>
          <w:tcPr>
            <w:tcW w:w="1786" w:type="dxa"/>
            <w:shd w:val="clear" w:color="auto" w:fill="D9D9D9" w:themeFill="background1" w:themeFillShade="D9"/>
          </w:tcPr>
          <w:p w14:paraId="76715BC2" w14:textId="77777777" w:rsidR="00A44EE4" w:rsidRPr="00520B45" w:rsidRDefault="00A44EE4" w:rsidP="000A2B27">
            <w:pPr>
              <w:rPr>
                <w:b/>
                <w:szCs w:val="24"/>
              </w:rPr>
            </w:pPr>
            <w:r>
              <w:rPr>
                <w:b/>
                <w:szCs w:val="24"/>
              </w:rPr>
              <w:t>Topic</w:t>
            </w:r>
          </w:p>
        </w:tc>
        <w:tc>
          <w:tcPr>
            <w:tcW w:w="3308" w:type="dxa"/>
            <w:shd w:val="clear" w:color="auto" w:fill="D9D9D9" w:themeFill="background1" w:themeFillShade="D9"/>
          </w:tcPr>
          <w:p w14:paraId="75DA0820" w14:textId="77777777" w:rsidR="00A44EE4" w:rsidRDefault="00A44EE4" w:rsidP="000A2B27">
            <w:pPr>
              <w:rPr>
                <w:b/>
                <w:szCs w:val="24"/>
              </w:rPr>
            </w:pPr>
            <w:r>
              <w:rPr>
                <w:b/>
                <w:szCs w:val="24"/>
              </w:rPr>
              <w:t>Scrutiny Purpose</w:t>
            </w:r>
          </w:p>
          <w:p w14:paraId="4876AE22" w14:textId="77777777" w:rsidR="00A44EE4" w:rsidRPr="00F73536" w:rsidRDefault="00A44EE4" w:rsidP="000A2B27">
            <w:pPr>
              <w:rPr>
                <w:b/>
                <w:sz w:val="18"/>
                <w:szCs w:val="18"/>
              </w:rPr>
            </w:pPr>
            <w:r w:rsidRPr="00F73536">
              <w:rPr>
                <w:b/>
                <w:sz w:val="18"/>
                <w:szCs w:val="18"/>
              </w:rPr>
              <w:t>(objectives, evidence, initial outcomes)</w:t>
            </w:r>
          </w:p>
        </w:tc>
        <w:tc>
          <w:tcPr>
            <w:tcW w:w="1708" w:type="dxa"/>
            <w:shd w:val="clear" w:color="auto" w:fill="D9D9D9" w:themeFill="background1" w:themeFillShade="D9"/>
          </w:tcPr>
          <w:p w14:paraId="0C032798" w14:textId="77777777" w:rsidR="00A44EE4" w:rsidRPr="00520B45" w:rsidRDefault="00A44EE4" w:rsidP="000A2B27">
            <w:pPr>
              <w:rPr>
                <w:b/>
                <w:szCs w:val="24"/>
              </w:rPr>
            </w:pPr>
            <w:r>
              <w:rPr>
                <w:b/>
                <w:szCs w:val="24"/>
              </w:rPr>
              <w:t xml:space="preserve">Scrutiny Method </w:t>
            </w:r>
          </w:p>
        </w:tc>
        <w:tc>
          <w:tcPr>
            <w:tcW w:w="2071" w:type="dxa"/>
            <w:shd w:val="clear" w:color="auto" w:fill="D9D9D9" w:themeFill="background1" w:themeFillShade="D9"/>
          </w:tcPr>
          <w:p w14:paraId="7012B281" w14:textId="77777777" w:rsidR="00A44EE4" w:rsidRPr="00520B45" w:rsidRDefault="00A44EE4" w:rsidP="000A2B27">
            <w:pPr>
              <w:rPr>
                <w:b/>
                <w:szCs w:val="24"/>
              </w:rPr>
            </w:pPr>
            <w:r w:rsidRPr="00520B45">
              <w:rPr>
                <w:b/>
                <w:szCs w:val="24"/>
              </w:rPr>
              <w:t>Lead Officer</w:t>
            </w:r>
            <w:r>
              <w:rPr>
                <w:b/>
                <w:szCs w:val="24"/>
              </w:rPr>
              <w:t>s</w:t>
            </w:r>
          </w:p>
        </w:tc>
        <w:tc>
          <w:tcPr>
            <w:tcW w:w="1843" w:type="dxa"/>
            <w:shd w:val="clear" w:color="auto" w:fill="D9D9D9" w:themeFill="background1" w:themeFillShade="D9"/>
          </w:tcPr>
          <w:p w14:paraId="1856F939" w14:textId="77777777" w:rsidR="00A44EE4" w:rsidRDefault="00A44EE4" w:rsidP="000A2B27">
            <w:pPr>
              <w:rPr>
                <w:b/>
                <w:szCs w:val="24"/>
              </w:rPr>
            </w:pPr>
            <w:r w:rsidRPr="00520B45">
              <w:rPr>
                <w:b/>
                <w:szCs w:val="24"/>
              </w:rPr>
              <w:t>P</w:t>
            </w:r>
            <w:r>
              <w:rPr>
                <w:b/>
                <w:szCs w:val="24"/>
              </w:rPr>
              <w:t>roposed</w:t>
            </w:r>
          </w:p>
          <w:p w14:paraId="5BA3CB02" w14:textId="77777777" w:rsidR="00A44EE4" w:rsidRPr="00520B45" w:rsidRDefault="00A44EE4" w:rsidP="000A2B27">
            <w:pPr>
              <w:rPr>
                <w:b/>
                <w:szCs w:val="24"/>
              </w:rPr>
            </w:pPr>
            <w:r w:rsidRPr="00520B45">
              <w:rPr>
                <w:b/>
                <w:szCs w:val="24"/>
              </w:rPr>
              <w:t>Date</w:t>
            </w:r>
            <w:r>
              <w:rPr>
                <w:b/>
                <w:szCs w:val="24"/>
              </w:rPr>
              <w:t>(s)</w:t>
            </w:r>
          </w:p>
        </w:tc>
        <w:tc>
          <w:tcPr>
            <w:tcW w:w="3075" w:type="dxa"/>
            <w:shd w:val="clear" w:color="auto" w:fill="D9D9D9" w:themeFill="background1" w:themeFillShade="D9"/>
          </w:tcPr>
          <w:p w14:paraId="35AFFA9F" w14:textId="77777777" w:rsidR="00A44EE4" w:rsidRPr="00520B45" w:rsidRDefault="00A44EE4" w:rsidP="000A2B27">
            <w:pPr>
              <w:rPr>
                <w:b/>
                <w:szCs w:val="24"/>
              </w:rPr>
            </w:pPr>
            <w:r>
              <w:rPr>
                <w:b/>
                <w:szCs w:val="24"/>
              </w:rPr>
              <w:t>Recommendations</w:t>
            </w:r>
          </w:p>
        </w:tc>
        <w:tc>
          <w:tcPr>
            <w:tcW w:w="1377" w:type="dxa"/>
            <w:shd w:val="clear" w:color="auto" w:fill="D9D9D9" w:themeFill="background1" w:themeFillShade="D9"/>
          </w:tcPr>
          <w:p w14:paraId="3B2E7902" w14:textId="77777777" w:rsidR="00A44EE4" w:rsidRPr="00520B45" w:rsidRDefault="00A44EE4" w:rsidP="000A2B27">
            <w:pPr>
              <w:rPr>
                <w:b/>
                <w:szCs w:val="24"/>
              </w:rPr>
            </w:pPr>
            <w:r>
              <w:rPr>
                <w:b/>
                <w:szCs w:val="24"/>
              </w:rPr>
              <w:t>Progress</w:t>
            </w:r>
          </w:p>
        </w:tc>
      </w:tr>
      <w:tr w:rsidR="00174063" w:rsidRPr="00014634" w14:paraId="62AA08A0" w14:textId="77777777" w:rsidTr="00F32355">
        <w:tc>
          <w:tcPr>
            <w:tcW w:w="1786" w:type="dxa"/>
            <w:shd w:val="clear" w:color="auto" w:fill="auto"/>
          </w:tcPr>
          <w:p w14:paraId="6F3D0868" w14:textId="77777777" w:rsidR="00014634" w:rsidRPr="00014634" w:rsidRDefault="00014634" w:rsidP="000A2B27">
            <w:pPr>
              <w:rPr>
                <w:szCs w:val="24"/>
              </w:rPr>
            </w:pPr>
            <w:r w:rsidRPr="00014634">
              <w:rPr>
                <w:szCs w:val="24"/>
              </w:rPr>
              <w:t>Fylde Coast Integrated Care Partnership (ICP)</w:t>
            </w:r>
          </w:p>
        </w:tc>
        <w:tc>
          <w:tcPr>
            <w:tcW w:w="3308" w:type="dxa"/>
            <w:shd w:val="clear" w:color="auto" w:fill="auto"/>
          </w:tcPr>
          <w:p w14:paraId="137877C5" w14:textId="77777777" w:rsidR="00014634" w:rsidRPr="00014634" w:rsidRDefault="00014634" w:rsidP="000A2B27">
            <w:pPr>
              <w:rPr>
                <w:szCs w:val="24"/>
              </w:rPr>
            </w:pPr>
            <w:r>
              <w:rPr>
                <w:szCs w:val="24"/>
              </w:rPr>
              <w:t>Update on the work of the partnership</w:t>
            </w:r>
          </w:p>
        </w:tc>
        <w:tc>
          <w:tcPr>
            <w:tcW w:w="1708" w:type="dxa"/>
            <w:shd w:val="clear" w:color="auto" w:fill="auto"/>
          </w:tcPr>
          <w:p w14:paraId="0F97747F" w14:textId="77777777" w:rsidR="00014634" w:rsidRPr="00014634" w:rsidRDefault="00014634" w:rsidP="000A2B27">
            <w:pPr>
              <w:rPr>
                <w:szCs w:val="24"/>
              </w:rPr>
            </w:pPr>
            <w:r>
              <w:rPr>
                <w:szCs w:val="24"/>
              </w:rPr>
              <w:t>Steering Group</w:t>
            </w:r>
          </w:p>
        </w:tc>
        <w:tc>
          <w:tcPr>
            <w:tcW w:w="2071" w:type="dxa"/>
            <w:shd w:val="clear" w:color="auto" w:fill="auto"/>
          </w:tcPr>
          <w:p w14:paraId="405CDAE4" w14:textId="77777777" w:rsidR="00014634" w:rsidRPr="00014634" w:rsidRDefault="00014634" w:rsidP="000A2B27">
            <w:pPr>
              <w:rPr>
                <w:szCs w:val="24"/>
              </w:rPr>
            </w:pPr>
            <w:r>
              <w:rPr>
                <w:szCs w:val="24"/>
              </w:rPr>
              <w:t>Wendy Swift, Blackpool Teaching Hospitals Foundation Trust and Andrew Harrison, Fylde and Wyre CCG</w:t>
            </w:r>
          </w:p>
        </w:tc>
        <w:tc>
          <w:tcPr>
            <w:tcW w:w="1843" w:type="dxa"/>
            <w:shd w:val="clear" w:color="auto" w:fill="auto"/>
          </w:tcPr>
          <w:p w14:paraId="454643DB" w14:textId="77777777" w:rsidR="00014634" w:rsidRPr="00014634" w:rsidRDefault="00014634" w:rsidP="000A2B27">
            <w:pPr>
              <w:rPr>
                <w:szCs w:val="24"/>
              </w:rPr>
            </w:pPr>
            <w:r>
              <w:rPr>
                <w:szCs w:val="24"/>
              </w:rPr>
              <w:t>15 June</w:t>
            </w:r>
          </w:p>
        </w:tc>
        <w:tc>
          <w:tcPr>
            <w:tcW w:w="3075" w:type="dxa"/>
            <w:shd w:val="clear" w:color="auto" w:fill="auto"/>
          </w:tcPr>
          <w:p w14:paraId="33A5F908" w14:textId="6A2153CE" w:rsidR="00014634" w:rsidRPr="00014634" w:rsidRDefault="0057583E" w:rsidP="000A2B27">
            <w:pPr>
              <w:rPr>
                <w:szCs w:val="24"/>
              </w:rPr>
            </w:pPr>
            <w:r w:rsidRPr="0057583E">
              <w:rPr>
                <w:szCs w:val="24"/>
              </w:rPr>
              <w:t>The Steering Group agreed that an item on Healthy New Towns and the Whyndyke Garden Village in Fylde be presented to a future meeting of the Health Scrutiny Committee.</w:t>
            </w:r>
          </w:p>
        </w:tc>
        <w:tc>
          <w:tcPr>
            <w:tcW w:w="1377" w:type="dxa"/>
            <w:shd w:val="clear" w:color="auto" w:fill="auto"/>
          </w:tcPr>
          <w:p w14:paraId="014F84E5" w14:textId="77777777" w:rsidR="00014634" w:rsidRPr="00014634" w:rsidRDefault="00014634" w:rsidP="000A2B27">
            <w:pPr>
              <w:rPr>
                <w:szCs w:val="24"/>
              </w:rPr>
            </w:pPr>
          </w:p>
        </w:tc>
      </w:tr>
      <w:tr w:rsidR="00174063" w14:paraId="61E57A89" w14:textId="77777777" w:rsidTr="00F32355">
        <w:trPr>
          <w:trHeight w:val="510"/>
        </w:trPr>
        <w:tc>
          <w:tcPr>
            <w:tcW w:w="1786" w:type="dxa"/>
          </w:tcPr>
          <w:p w14:paraId="3019CE40" w14:textId="77777777" w:rsidR="00A44EE4" w:rsidRDefault="00EC3F4E" w:rsidP="000A2B27">
            <w:pPr>
              <w:rPr>
                <w:szCs w:val="24"/>
              </w:rPr>
            </w:pPr>
            <w:r>
              <w:rPr>
                <w:szCs w:val="24"/>
              </w:rPr>
              <w:t>NWAS</w:t>
            </w:r>
          </w:p>
        </w:tc>
        <w:tc>
          <w:tcPr>
            <w:tcW w:w="3308" w:type="dxa"/>
          </w:tcPr>
          <w:p w14:paraId="690A304F" w14:textId="77777777" w:rsidR="00A44EE4" w:rsidRDefault="00EC3F4E" w:rsidP="000A2B27">
            <w:pPr>
              <w:rPr>
                <w:szCs w:val="24"/>
              </w:rPr>
            </w:pPr>
            <w:r>
              <w:rPr>
                <w:szCs w:val="24"/>
              </w:rPr>
              <w:t>Update on new Government reporting standards</w:t>
            </w:r>
            <w:r w:rsidR="00962F1F">
              <w:rPr>
                <w:szCs w:val="24"/>
              </w:rPr>
              <w:t xml:space="preserve"> </w:t>
            </w:r>
            <w:r w:rsidR="00962F1F" w:rsidRPr="008A066D">
              <w:rPr>
                <w:szCs w:val="24"/>
              </w:rPr>
              <w:t>and NWAS' new Nursing and Residential Home Triage (NaRT) Tool</w:t>
            </w:r>
            <w:r w:rsidR="00F17812" w:rsidRPr="008A066D">
              <w:rPr>
                <w:szCs w:val="24"/>
              </w:rPr>
              <w:t xml:space="preserve">. </w:t>
            </w:r>
            <w:r w:rsidR="00F17812">
              <w:rPr>
                <w:szCs w:val="24"/>
              </w:rPr>
              <w:t>(Also hospital pharmacy waiting times and delays for NWAS transport)</w:t>
            </w:r>
          </w:p>
        </w:tc>
        <w:tc>
          <w:tcPr>
            <w:tcW w:w="1708" w:type="dxa"/>
          </w:tcPr>
          <w:p w14:paraId="46EC3658" w14:textId="77777777" w:rsidR="00A44EE4" w:rsidRDefault="00962F1F" w:rsidP="000A2B27">
            <w:pPr>
              <w:rPr>
                <w:szCs w:val="24"/>
              </w:rPr>
            </w:pPr>
            <w:r>
              <w:rPr>
                <w:szCs w:val="24"/>
              </w:rPr>
              <w:t>Steering Group</w:t>
            </w:r>
          </w:p>
        </w:tc>
        <w:tc>
          <w:tcPr>
            <w:tcW w:w="2071" w:type="dxa"/>
          </w:tcPr>
          <w:p w14:paraId="6EED9A2B" w14:textId="77777777" w:rsidR="00A44EE4" w:rsidRDefault="00962F1F" w:rsidP="000A2B27">
            <w:pPr>
              <w:rPr>
                <w:szCs w:val="24"/>
              </w:rPr>
            </w:pPr>
            <w:r>
              <w:rPr>
                <w:szCs w:val="24"/>
              </w:rPr>
              <w:t>Peter Mulcahy and Julie Butterworth, NWAS</w:t>
            </w:r>
          </w:p>
        </w:tc>
        <w:tc>
          <w:tcPr>
            <w:tcW w:w="1843" w:type="dxa"/>
          </w:tcPr>
          <w:p w14:paraId="2C405969" w14:textId="77777777" w:rsidR="00A44EE4" w:rsidRDefault="00962F1F" w:rsidP="000A2B27">
            <w:pPr>
              <w:rPr>
                <w:szCs w:val="24"/>
              </w:rPr>
            </w:pPr>
            <w:r>
              <w:rPr>
                <w:szCs w:val="24"/>
              </w:rPr>
              <w:t>19 September</w:t>
            </w:r>
          </w:p>
        </w:tc>
        <w:tc>
          <w:tcPr>
            <w:tcW w:w="3075" w:type="dxa"/>
          </w:tcPr>
          <w:p w14:paraId="23819DEE" w14:textId="77777777" w:rsidR="00F17634" w:rsidRDefault="00F17634" w:rsidP="00F17634">
            <w:r>
              <w:t>The Health Scrutiny Steering Group recommends that;</w:t>
            </w:r>
          </w:p>
          <w:p w14:paraId="3E9476F9" w14:textId="77777777" w:rsidR="00F17634" w:rsidRDefault="00F17634" w:rsidP="00F17634"/>
          <w:p w14:paraId="3BB2D94D" w14:textId="6EFB3CA3" w:rsidR="00A44EE4" w:rsidRPr="00F17634" w:rsidRDefault="00F17634" w:rsidP="000A2B27">
            <w:r>
              <w:t>The Cabinet Member for Adult Services, officers from Lancashire County Council, North West Ambulance Service and the lead commissioner at Blackpool Clinical Commissioning Group give consideration to the implementation of the Nursing and Residential Home Triage Tool within all care homes across Lancashire.</w:t>
            </w:r>
          </w:p>
        </w:tc>
        <w:tc>
          <w:tcPr>
            <w:tcW w:w="1377" w:type="dxa"/>
          </w:tcPr>
          <w:p w14:paraId="574735BD" w14:textId="73CC1D9B" w:rsidR="00A44EE4" w:rsidRDefault="003B7D04" w:rsidP="000A2B27">
            <w:pPr>
              <w:rPr>
                <w:szCs w:val="24"/>
              </w:rPr>
            </w:pPr>
            <w:r w:rsidRPr="00AF2DF6">
              <w:rPr>
                <w:color w:val="70AD47" w:themeColor="accent6"/>
                <w:szCs w:val="24"/>
              </w:rPr>
              <w:t>Initial update to be presented on 21 November meeting</w:t>
            </w:r>
          </w:p>
        </w:tc>
      </w:tr>
      <w:tr w:rsidR="00174063" w:rsidRPr="000D7C9E" w14:paraId="61CD3660" w14:textId="77777777" w:rsidTr="00F32355">
        <w:trPr>
          <w:trHeight w:val="510"/>
        </w:trPr>
        <w:tc>
          <w:tcPr>
            <w:tcW w:w="1786" w:type="dxa"/>
          </w:tcPr>
          <w:p w14:paraId="4C5E0E96" w14:textId="18ABE475" w:rsidR="00A234BE" w:rsidRPr="000D7C9E" w:rsidRDefault="00A234BE" w:rsidP="003D02DD">
            <w:pPr>
              <w:rPr>
                <w:szCs w:val="24"/>
              </w:rPr>
            </w:pPr>
            <w:r>
              <w:rPr>
                <w:szCs w:val="24"/>
              </w:rPr>
              <w:lastRenderedPageBreak/>
              <w:t>Vascular Service Improvement</w:t>
            </w:r>
          </w:p>
        </w:tc>
        <w:tc>
          <w:tcPr>
            <w:tcW w:w="3308" w:type="dxa"/>
          </w:tcPr>
          <w:p w14:paraId="4F62684F" w14:textId="71AADB09" w:rsidR="00A234BE" w:rsidRPr="000D7C9E" w:rsidRDefault="00A234BE" w:rsidP="00A234BE">
            <w:pPr>
              <w:rPr>
                <w:szCs w:val="24"/>
              </w:rPr>
            </w:pPr>
            <w:r>
              <w:rPr>
                <w:szCs w:val="24"/>
              </w:rPr>
              <w:t>I</w:t>
            </w:r>
            <w:r w:rsidRPr="00A234BE">
              <w:rPr>
                <w:szCs w:val="24"/>
              </w:rPr>
              <w:t>mprov</w:t>
            </w:r>
            <w:r>
              <w:rPr>
                <w:szCs w:val="24"/>
              </w:rPr>
              <w:t>ing</w:t>
            </w:r>
            <w:r w:rsidRPr="00A234BE">
              <w:rPr>
                <w:szCs w:val="24"/>
              </w:rPr>
              <w:t xml:space="preserve"> quality and access to Vascular Services</w:t>
            </w:r>
          </w:p>
        </w:tc>
        <w:tc>
          <w:tcPr>
            <w:tcW w:w="1708" w:type="dxa"/>
          </w:tcPr>
          <w:p w14:paraId="0D48740C" w14:textId="15681F58" w:rsidR="00A234BE" w:rsidRPr="000D7C9E" w:rsidRDefault="00A234BE" w:rsidP="003D02DD">
            <w:pPr>
              <w:rPr>
                <w:szCs w:val="24"/>
              </w:rPr>
            </w:pPr>
            <w:r>
              <w:rPr>
                <w:szCs w:val="24"/>
              </w:rPr>
              <w:t>Steering Group</w:t>
            </w:r>
          </w:p>
        </w:tc>
        <w:tc>
          <w:tcPr>
            <w:tcW w:w="2071" w:type="dxa"/>
          </w:tcPr>
          <w:p w14:paraId="2F989F91" w14:textId="56872758" w:rsidR="00A234BE" w:rsidRPr="000D7C9E" w:rsidRDefault="00A234BE" w:rsidP="003D02DD">
            <w:pPr>
              <w:rPr>
                <w:szCs w:val="24"/>
              </w:rPr>
            </w:pPr>
            <w:r>
              <w:rPr>
                <w:szCs w:val="24"/>
              </w:rPr>
              <w:t>Tracy Murray, Healthier Lancashire and South Cumbria</w:t>
            </w:r>
          </w:p>
        </w:tc>
        <w:tc>
          <w:tcPr>
            <w:tcW w:w="1843" w:type="dxa"/>
          </w:tcPr>
          <w:p w14:paraId="0D2E41CA" w14:textId="730359C4" w:rsidR="00A234BE" w:rsidRDefault="004433AD" w:rsidP="003511A3">
            <w:pPr>
              <w:rPr>
                <w:szCs w:val="24"/>
              </w:rPr>
            </w:pPr>
            <w:r>
              <w:rPr>
                <w:szCs w:val="24"/>
              </w:rPr>
              <w:t>21 November (10</w:t>
            </w:r>
            <w:r w:rsidR="00A234BE">
              <w:rPr>
                <w:szCs w:val="24"/>
              </w:rPr>
              <w:t>:30)</w:t>
            </w:r>
            <w:r w:rsidR="0096471D">
              <w:rPr>
                <w:szCs w:val="24"/>
              </w:rPr>
              <w:t xml:space="preserve"> and </w:t>
            </w:r>
            <w:r w:rsidR="007B0C98">
              <w:rPr>
                <w:color w:val="FF0000"/>
                <w:szCs w:val="24"/>
              </w:rPr>
              <w:t xml:space="preserve">move to </w:t>
            </w:r>
            <w:r w:rsidR="003511A3">
              <w:rPr>
                <w:color w:val="FF0000"/>
                <w:szCs w:val="24"/>
              </w:rPr>
              <w:t xml:space="preserve">Committee in </w:t>
            </w:r>
            <w:r w:rsidR="00AA5D70">
              <w:rPr>
                <w:color w:val="FF0000"/>
                <w:szCs w:val="24"/>
              </w:rPr>
              <w:t>July</w:t>
            </w:r>
          </w:p>
        </w:tc>
        <w:tc>
          <w:tcPr>
            <w:tcW w:w="3075" w:type="dxa"/>
          </w:tcPr>
          <w:p w14:paraId="2504759B" w14:textId="763AB92A" w:rsidR="00537BC5" w:rsidRDefault="00537BC5" w:rsidP="00537BC5">
            <w:pPr>
              <w:rPr>
                <w:szCs w:val="24"/>
              </w:rPr>
            </w:pPr>
            <w:r w:rsidRPr="00537BC5">
              <w:rPr>
                <w:szCs w:val="24"/>
              </w:rPr>
              <w:t>The establishment of the Lancashire and South Cumbria Vascular Programme Board and the progress to date be noted.</w:t>
            </w:r>
          </w:p>
          <w:p w14:paraId="45DE8734" w14:textId="77777777" w:rsidR="00537BC5" w:rsidRPr="00537BC5" w:rsidRDefault="00537BC5" w:rsidP="00537BC5">
            <w:pPr>
              <w:rPr>
                <w:szCs w:val="24"/>
              </w:rPr>
            </w:pPr>
          </w:p>
          <w:p w14:paraId="429E9A21" w14:textId="04F5B4FB" w:rsidR="00A234BE" w:rsidRPr="000D7C9E" w:rsidRDefault="00537BC5" w:rsidP="00537BC5">
            <w:pPr>
              <w:rPr>
                <w:szCs w:val="24"/>
              </w:rPr>
            </w:pPr>
            <w:r w:rsidRPr="00537BC5">
              <w:rPr>
                <w:szCs w:val="24"/>
              </w:rPr>
              <w:t>An update on the work of the Programme Board and the model of care be presented to the Health Scrutiny Steering Group in six months' time.</w:t>
            </w:r>
          </w:p>
        </w:tc>
        <w:tc>
          <w:tcPr>
            <w:tcW w:w="1377" w:type="dxa"/>
          </w:tcPr>
          <w:p w14:paraId="612CA18D" w14:textId="77777777" w:rsidR="00A234BE" w:rsidRDefault="00537BC5" w:rsidP="003D02DD">
            <w:pPr>
              <w:rPr>
                <w:szCs w:val="24"/>
              </w:rPr>
            </w:pPr>
            <w:r>
              <w:rPr>
                <w:szCs w:val="24"/>
              </w:rPr>
              <w:t>-</w:t>
            </w:r>
          </w:p>
          <w:p w14:paraId="6242B072" w14:textId="77777777" w:rsidR="00537BC5" w:rsidRDefault="00537BC5" w:rsidP="003D02DD">
            <w:pPr>
              <w:rPr>
                <w:szCs w:val="24"/>
              </w:rPr>
            </w:pPr>
          </w:p>
          <w:p w14:paraId="3377E732" w14:textId="77777777" w:rsidR="00537BC5" w:rsidRDefault="00537BC5" w:rsidP="003D02DD">
            <w:pPr>
              <w:rPr>
                <w:szCs w:val="24"/>
              </w:rPr>
            </w:pPr>
          </w:p>
          <w:p w14:paraId="19ED4494" w14:textId="77777777" w:rsidR="00537BC5" w:rsidRDefault="00537BC5" w:rsidP="003D02DD">
            <w:pPr>
              <w:rPr>
                <w:szCs w:val="24"/>
              </w:rPr>
            </w:pPr>
          </w:p>
          <w:p w14:paraId="3E6CAC52" w14:textId="77777777" w:rsidR="00537BC5" w:rsidRDefault="00537BC5" w:rsidP="003D02DD">
            <w:pPr>
              <w:rPr>
                <w:szCs w:val="24"/>
              </w:rPr>
            </w:pPr>
          </w:p>
          <w:p w14:paraId="6A1B955C" w14:textId="77777777" w:rsidR="00537BC5" w:rsidRDefault="00537BC5" w:rsidP="003D02DD">
            <w:pPr>
              <w:rPr>
                <w:szCs w:val="24"/>
              </w:rPr>
            </w:pPr>
          </w:p>
          <w:p w14:paraId="598BC339" w14:textId="6B4B0FFA" w:rsidR="00537BC5" w:rsidRPr="000D7C9E" w:rsidRDefault="00537BC5" w:rsidP="003511A3">
            <w:pPr>
              <w:rPr>
                <w:szCs w:val="24"/>
              </w:rPr>
            </w:pPr>
            <w:r w:rsidRPr="00537BC5">
              <w:rPr>
                <w:color w:val="ED7D31" w:themeColor="accent2"/>
                <w:szCs w:val="24"/>
              </w:rPr>
              <w:t xml:space="preserve">Update to be scheduled for </w:t>
            </w:r>
            <w:r w:rsidR="003511A3">
              <w:rPr>
                <w:color w:val="ED7D31" w:themeColor="accent2"/>
                <w:szCs w:val="24"/>
              </w:rPr>
              <w:t>Committee</w:t>
            </w:r>
            <w:r w:rsidRPr="00537BC5">
              <w:rPr>
                <w:color w:val="ED7D31" w:themeColor="accent2"/>
                <w:szCs w:val="24"/>
              </w:rPr>
              <w:t xml:space="preserve"> </w:t>
            </w:r>
          </w:p>
        </w:tc>
      </w:tr>
      <w:tr w:rsidR="00174063" w:rsidRPr="000D7C9E" w14:paraId="3BE54E2F" w14:textId="77777777" w:rsidTr="00F32355">
        <w:trPr>
          <w:trHeight w:val="510"/>
        </w:trPr>
        <w:tc>
          <w:tcPr>
            <w:tcW w:w="1786" w:type="dxa"/>
          </w:tcPr>
          <w:p w14:paraId="38B2720B" w14:textId="083E8A0C" w:rsidR="00BA3999" w:rsidRDefault="00BA3999" w:rsidP="003D02DD">
            <w:pPr>
              <w:rPr>
                <w:szCs w:val="24"/>
              </w:rPr>
            </w:pPr>
            <w:r>
              <w:rPr>
                <w:szCs w:val="24"/>
              </w:rPr>
              <w:t>NWAS</w:t>
            </w:r>
          </w:p>
        </w:tc>
        <w:tc>
          <w:tcPr>
            <w:tcW w:w="3308" w:type="dxa"/>
          </w:tcPr>
          <w:p w14:paraId="30CDD289" w14:textId="6025CC17" w:rsidR="00BA3999" w:rsidRDefault="00BA3999" w:rsidP="00A234BE">
            <w:pPr>
              <w:rPr>
                <w:szCs w:val="24"/>
              </w:rPr>
            </w:pPr>
            <w:r>
              <w:rPr>
                <w:szCs w:val="24"/>
              </w:rPr>
              <w:t xml:space="preserve">Update on recommendations from the Steering Group on the potential roll out of </w:t>
            </w:r>
            <w:r w:rsidRPr="008A066D">
              <w:rPr>
                <w:szCs w:val="24"/>
              </w:rPr>
              <w:t>NWAS' new Nursing and Residential Home Triage (NaRT) Tool</w:t>
            </w:r>
            <w:r>
              <w:rPr>
                <w:szCs w:val="24"/>
              </w:rPr>
              <w:t xml:space="preserve"> across Lancashire Care Homes</w:t>
            </w:r>
            <w:r w:rsidRPr="008A066D">
              <w:rPr>
                <w:szCs w:val="24"/>
              </w:rPr>
              <w:t>.</w:t>
            </w:r>
          </w:p>
        </w:tc>
        <w:tc>
          <w:tcPr>
            <w:tcW w:w="1708" w:type="dxa"/>
          </w:tcPr>
          <w:p w14:paraId="631290A2" w14:textId="6728DAD5" w:rsidR="00BA3999" w:rsidRDefault="00BA3999" w:rsidP="003D02DD">
            <w:pPr>
              <w:rPr>
                <w:szCs w:val="24"/>
              </w:rPr>
            </w:pPr>
            <w:r>
              <w:rPr>
                <w:szCs w:val="24"/>
              </w:rPr>
              <w:t>Steering Group</w:t>
            </w:r>
          </w:p>
        </w:tc>
        <w:tc>
          <w:tcPr>
            <w:tcW w:w="2071" w:type="dxa"/>
          </w:tcPr>
          <w:p w14:paraId="7B8DD2AF" w14:textId="21998133" w:rsidR="00BA3999" w:rsidRDefault="0096471D" w:rsidP="003D02DD">
            <w:pPr>
              <w:rPr>
                <w:szCs w:val="24"/>
              </w:rPr>
            </w:pPr>
            <w:r>
              <w:rPr>
                <w:szCs w:val="24"/>
              </w:rPr>
              <w:t xml:space="preserve">CC G Gooch, </w:t>
            </w:r>
            <w:r w:rsidR="00F73856">
              <w:rPr>
                <w:szCs w:val="24"/>
              </w:rPr>
              <w:t>Lisa Slack and Suma</w:t>
            </w:r>
            <w:r w:rsidR="008863CD">
              <w:rPr>
                <w:szCs w:val="24"/>
              </w:rPr>
              <w:t>i</w:t>
            </w:r>
            <w:r w:rsidR="00F73856">
              <w:rPr>
                <w:szCs w:val="24"/>
              </w:rPr>
              <w:t xml:space="preserve">ya Sufi, </w:t>
            </w:r>
            <w:r w:rsidR="00BA3999">
              <w:rPr>
                <w:szCs w:val="24"/>
              </w:rPr>
              <w:t>LCC</w:t>
            </w:r>
          </w:p>
          <w:p w14:paraId="0AD88D5F" w14:textId="77777777" w:rsidR="00736DD4" w:rsidRDefault="00736DD4" w:rsidP="003D02DD">
            <w:pPr>
              <w:rPr>
                <w:szCs w:val="24"/>
              </w:rPr>
            </w:pPr>
          </w:p>
          <w:p w14:paraId="5A437FE6" w14:textId="5540970B" w:rsidR="0096471D" w:rsidRDefault="00736DD4" w:rsidP="0096471D">
            <w:pPr>
              <w:rPr>
                <w:szCs w:val="24"/>
              </w:rPr>
            </w:pPr>
            <w:r>
              <w:rPr>
                <w:szCs w:val="24"/>
              </w:rPr>
              <w:t>And Blac</w:t>
            </w:r>
            <w:r w:rsidR="0096471D">
              <w:rPr>
                <w:szCs w:val="24"/>
              </w:rPr>
              <w:t>kpool CCG, NWAS representatives</w:t>
            </w:r>
          </w:p>
        </w:tc>
        <w:tc>
          <w:tcPr>
            <w:tcW w:w="1843" w:type="dxa"/>
          </w:tcPr>
          <w:p w14:paraId="5F8EA6F9" w14:textId="77777777" w:rsidR="000D062C" w:rsidRDefault="00BA3999" w:rsidP="0096471D">
            <w:pPr>
              <w:rPr>
                <w:szCs w:val="24"/>
              </w:rPr>
            </w:pPr>
            <w:r>
              <w:rPr>
                <w:szCs w:val="24"/>
              </w:rPr>
              <w:t>21 November</w:t>
            </w:r>
            <w:r w:rsidR="00736DD4">
              <w:rPr>
                <w:szCs w:val="24"/>
              </w:rPr>
              <w:t xml:space="preserve"> </w:t>
            </w:r>
            <w:r w:rsidR="00736DD4" w:rsidRPr="0096471D">
              <w:rPr>
                <w:szCs w:val="24"/>
              </w:rPr>
              <w:t xml:space="preserve">and </w:t>
            </w:r>
          </w:p>
          <w:p w14:paraId="215ADEEE" w14:textId="77777777" w:rsidR="000D062C" w:rsidRDefault="000D062C" w:rsidP="0096471D">
            <w:pPr>
              <w:rPr>
                <w:szCs w:val="24"/>
              </w:rPr>
            </w:pPr>
          </w:p>
          <w:p w14:paraId="3627067C" w14:textId="77777777" w:rsidR="000D062C" w:rsidRDefault="000D062C" w:rsidP="0096471D">
            <w:pPr>
              <w:rPr>
                <w:szCs w:val="24"/>
              </w:rPr>
            </w:pPr>
          </w:p>
          <w:p w14:paraId="12309B77" w14:textId="77777777" w:rsidR="000D062C" w:rsidRDefault="000D062C" w:rsidP="0096471D">
            <w:pPr>
              <w:rPr>
                <w:szCs w:val="24"/>
              </w:rPr>
            </w:pPr>
          </w:p>
          <w:p w14:paraId="6DC8E497" w14:textId="77777777" w:rsidR="000D062C" w:rsidRDefault="000D062C" w:rsidP="0096471D">
            <w:pPr>
              <w:rPr>
                <w:szCs w:val="24"/>
              </w:rPr>
            </w:pPr>
          </w:p>
          <w:p w14:paraId="4EF6762E" w14:textId="77777777" w:rsidR="000D062C" w:rsidRDefault="000D062C" w:rsidP="0096471D">
            <w:pPr>
              <w:rPr>
                <w:szCs w:val="24"/>
              </w:rPr>
            </w:pPr>
          </w:p>
          <w:p w14:paraId="6020B054" w14:textId="77777777" w:rsidR="000D062C" w:rsidRDefault="000D062C" w:rsidP="0096471D">
            <w:pPr>
              <w:rPr>
                <w:szCs w:val="24"/>
              </w:rPr>
            </w:pPr>
          </w:p>
          <w:p w14:paraId="61197CC0" w14:textId="77777777" w:rsidR="000D062C" w:rsidRDefault="000D062C" w:rsidP="0096471D">
            <w:pPr>
              <w:rPr>
                <w:szCs w:val="24"/>
              </w:rPr>
            </w:pPr>
          </w:p>
          <w:p w14:paraId="29D3C3B8" w14:textId="77777777" w:rsidR="000D062C" w:rsidRDefault="000D062C" w:rsidP="0096471D">
            <w:pPr>
              <w:rPr>
                <w:szCs w:val="24"/>
              </w:rPr>
            </w:pPr>
          </w:p>
          <w:p w14:paraId="3C0827E3" w14:textId="77777777" w:rsidR="000D062C" w:rsidRDefault="000D062C" w:rsidP="0096471D">
            <w:pPr>
              <w:rPr>
                <w:szCs w:val="24"/>
              </w:rPr>
            </w:pPr>
          </w:p>
          <w:p w14:paraId="1FEEF23A" w14:textId="77777777" w:rsidR="000D062C" w:rsidRDefault="000D062C" w:rsidP="0096471D">
            <w:pPr>
              <w:rPr>
                <w:szCs w:val="24"/>
              </w:rPr>
            </w:pPr>
          </w:p>
          <w:p w14:paraId="2CCF6ED7" w14:textId="77777777" w:rsidR="000D062C" w:rsidRDefault="000D062C" w:rsidP="0096471D">
            <w:pPr>
              <w:rPr>
                <w:szCs w:val="24"/>
              </w:rPr>
            </w:pPr>
          </w:p>
          <w:p w14:paraId="2CDC0ACB" w14:textId="77777777" w:rsidR="000D062C" w:rsidRDefault="000D062C" w:rsidP="0096471D">
            <w:pPr>
              <w:rPr>
                <w:szCs w:val="24"/>
              </w:rPr>
            </w:pPr>
          </w:p>
          <w:p w14:paraId="1096DBAD" w14:textId="77777777" w:rsidR="000D062C" w:rsidRDefault="000D062C" w:rsidP="0096471D">
            <w:pPr>
              <w:rPr>
                <w:szCs w:val="24"/>
              </w:rPr>
            </w:pPr>
          </w:p>
          <w:p w14:paraId="06762BBB" w14:textId="77777777" w:rsidR="000D062C" w:rsidRDefault="000D062C" w:rsidP="0096471D">
            <w:pPr>
              <w:rPr>
                <w:szCs w:val="24"/>
              </w:rPr>
            </w:pPr>
          </w:p>
          <w:p w14:paraId="6A8E8DB8" w14:textId="7EA8809C" w:rsidR="00BA3999" w:rsidRDefault="0096471D" w:rsidP="0096471D">
            <w:pPr>
              <w:rPr>
                <w:szCs w:val="24"/>
              </w:rPr>
            </w:pPr>
            <w:r w:rsidRPr="0096471D">
              <w:rPr>
                <w:szCs w:val="24"/>
              </w:rPr>
              <w:lastRenderedPageBreak/>
              <w:t>20 February 2019</w:t>
            </w:r>
            <w:r w:rsidR="00884D51" w:rsidRPr="0096471D">
              <w:rPr>
                <w:szCs w:val="24"/>
              </w:rPr>
              <w:t xml:space="preserve"> </w:t>
            </w:r>
            <w:r w:rsidRPr="0096471D">
              <w:rPr>
                <w:szCs w:val="24"/>
              </w:rPr>
              <w:t>(10:30)</w:t>
            </w:r>
          </w:p>
        </w:tc>
        <w:tc>
          <w:tcPr>
            <w:tcW w:w="3075" w:type="dxa"/>
          </w:tcPr>
          <w:p w14:paraId="482AE8AC" w14:textId="77777777" w:rsidR="00537BC5" w:rsidRDefault="00537BC5" w:rsidP="00174063">
            <w:r>
              <w:lastRenderedPageBreak/>
              <w:t>The formal response be noted.</w:t>
            </w:r>
          </w:p>
          <w:p w14:paraId="5725B013" w14:textId="77777777" w:rsidR="00537BC5" w:rsidRDefault="00537BC5" w:rsidP="00174063"/>
          <w:p w14:paraId="312CEC12" w14:textId="77777777" w:rsidR="00537BC5" w:rsidRDefault="00537BC5" w:rsidP="00174063">
            <w:r>
              <w:t>Representatives from the North West Ambulance Service, Blackpool Clinical Commissioning Group and the County Council be invited to attend the next meeting of the Health Scrutiny Steering Group to consider how the triage tool could be progressed and rolled out across Lancashire.</w:t>
            </w:r>
          </w:p>
          <w:p w14:paraId="56D3FF15" w14:textId="77777777" w:rsidR="000D062C" w:rsidRDefault="000D062C" w:rsidP="00174063"/>
          <w:p w14:paraId="79DFACA6" w14:textId="7E785B07" w:rsidR="00BA3999" w:rsidRPr="000D062C" w:rsidRDefault="000D062C" w:rsidP="00174063">
            <w:r>
              <w:t>The joint response be noted.</w:t>
            </w:r>
          </w:p>
        </w:tc>
        <w:tc>
          <w:tcPr>
            <w:tcW w:w="1377" w:type="dxa"/>
          </w:tcPr>
          <w:p w14:paraId="4D66A705" w14:textId="77777777" w:rsidR="00BA3999" w:rsidRDefault="00537BC5" w:rsidP="003D02DD">
            <w:pPr>
              <w:rPr>
                <w:szCs w:val="24"/>
              </w:rPr>
            </w:pPr>
            <w:r>
              <w:rPr>
                <w:szCs w:val="24"/>
              </w:rPr>
              <w:lastRenderedPageBreak/>
              <w:t>-</w:t>
            </w:r>
          </w:p>
          <w:p w14:paraId="1BE47061" w14:textId="77777777" w:rsidR="00537BC5" w:rsidRDefault="00537BC5" w:rsidP="003D02DD">
            <w:pPr>
              <w:rPr>
                <w:szCs w:val="24"/>
              </w:rPr>
            </w:pPr>
          </w:p>
          <w:p w14:paraId="25B7EED0" w14:textId="77777777" w:rsidR="00537BC5" w:rsidRDefault="00537BC5" w:rsidP="003D02DD">
            <w:pPr>
              <w:rPr>
                <w:szCs w:val="24"/>
              </w:rPr>
            </w:pPr>
          </w:p>
          <w:p w14:paraId="266B9EF5" w14:textId="77777777" w:rsidR="00537BC5" w:rsidRDefault="00537BC5" w:rsidP="00537BC5">
            <w:pPr>
              <w:rPr>
                <w:color w:val="70AD47" w:themeColor="accent6"/>
                <w:szCs w:val="24"/>
              </w:rPr>
            </w:pPr>
            <w:r w:rsidRPr="00D10E25">
              <w:rPr>
                <w:color w:val="70AD47" w:themeColor="accent6"/>
                <w:szCs w:val="24"/>
              </w:rPr>
              <w:t>Report scheduled for 20 February 2019</w:t>
            </w:r>
          </w:p>
          <w:p w14:paraId="09BDEE74" w14:textId="77777777" w:rsidR="000D062C" w:rsidRDefault="000D062C" w:rsidP="00537BC5">
            <w:pPr>
              <w:rPr>
                <w:color w:val="70AD47" w:themeColor="accent6"/>
                <w:szCs w:val="24"/>
              </w:rPr>
            </w:pPr>
          </w:p>
          <w:p w14:paraId="56719CA0" w14:textId="77777777" w:rsidR="000D062C" w:rsidRDefault="000D062C" w:rsidP="00537BC5">
            <w:pPr>
              <w:rPr>
                <w:color w:val="70AD47" w:themeColor="accent6"/>
                <w:szCs w:val="24"/>
              </w:rPr>
            </w:pPr>
          </w:p>
          <w:p w14:paraId="5F9280B6" w14:textId="77777777" w:rsidR="000D062C" w:rsidRDefault="000D062C" w:rsidP="00537BC5">
            <w:pPr>
              <w:rPr>
                <w:color w:val="70AD47" w:themeColor="accent6"/>
                <w:szCs w:val="24"/>
              </w:rPr>
            </w:pPr>
          </w:p>
          <w:p w14:paraId="1260B71D" w14:textId="77777777" w:rsidR="000D062C" w:rsidRDefault="000D062C" w:rsidP="00537BC5">
            <w:pPr>
              <w:rPr>
                <w:color w:val="70AD47" w:themeColor="accent6"/>
                <w:szCs w:val="24"/>
              </w:rPr>
            </w:pPr>
          </w:p>
          <w:p w14:paraId="235D83B7" w14:textId="77777777" w:rsidR="000D062C" w:rsidRDefault="000D062C" w:rsidP="00537BC5">
            <w:pPr>
              <w:rPr>
                <w:color w:val="70AD47" w:themeColor="accent6"/>
                <w:szCs w:val="24"/>
              </w:rPr>
            </w:pPr>
          </w:p>
          <w:p w14:paraId="5592D573" w14:textId="77777777" w:rsidR="000D062C" w:rsidRDefault="000D062C" w:rsidP="00537BC5">
            <w:pPr>
              <w:rPr>
                <w:color w:val="70AD47" w:themeColor="accent6"/>
                <w:szCs w:val="24"/>
              </w:rPr>
            </w:pPr>
          </w:p>
          <w:p w14:paraId="7D139209" w14:textId="77777777" w:rsidR="000D062C" w:rsidRDefault="000D062C" w:rsidP="00537BC5">
            <w:pPr>
              <w:rPr>
                <w:color w:val="70AD47" w:themeColor="accent6"/>
                <w:szCs w:val="24"/>
              </w:rPr>
            </w:pPr>
          </w:p>
          <w:p w14:paraId="72D66DBC" w14:textId="77777777" w:rsidR="000D062C" w:rsidRDefault="000D062C" w:rsidP="00537BC5">
            <w:pPr>
              <w:rPr>
                <w:color w:val="70AD47" w:themeColor="accent6"/>
                <w:szCs w:val="24"/>
              </w:rPr>
            </w:pPr>
          </w:p>
          <w:p w14:paraId="14EF5039" w14:textId="273CB8EA" w:rsidR="000D062C" w:rsidRPr="000D7C9E" w:rsidRDefault="000D062C" w:rsidP="00537BC5">
            <w:pPr>
              <w:rPr>
                <w:szCs w:val="24"/>
              </w:rPr>
            </w:pPr>
            <w:r>
              <w:rPr>
                <w:color w:val="70AD47" w:themeColor="accent6"/>
                <w:szCs w:val="24"/>
              </w:rPr>
              <w:lastRenderedPageBreak/>
              <w:t>-</w:t>
            </w:r>
          </w:p>
        </w:tc>
      </w:tr>
      <w:tr w:rsidR="00174063" w:rsidRPr="00174063" w14:paraId="02E5C4D1" w14:textId="77777777" w:rsidTr="00F32355">
        <w:trPr>
          <w:trHeight w:val="510"/>
        </w:trPr>
        <w:tc>
          <w:tcPr>
            <w:tcW w:w="1786" w:type="dxa"/>
          </w:tcPr>
          <w:p w14:paraId="6EB4D53D" w14:textId="76224600" w:rsidR="008B558E" w:rsidRPr="00174063" w:rsidRDefault="008B558E" w:rsidP="003D02DD">
            <w:pPr>
              <w:rPr>
                <w:szCs w:val="24"/>
              </w:rPr>
            </w:pPr>
            <w:r w:rsidRPr="00174063">
              <w:rPr>
                <w:szCs w:val="24"/>
              </w:rPr>
              <w:lastRenderedPageBreak/>
              <w:t>East Lancs CCG</w:t>
            </w:r>
          </w:p>
        </w:tc>
        <w:tc>
          <w:tcPr>
            <w:tcW w:w="3308" w:type="dxa"/>
          </w:tcPr>
          <w:p w14:paraId="2A657794" w14:textId="0F9D12D3" w:rsidR="008B558E" w:rsidRPr="00174063" w:rsidRDefault="00174063" w:rsidP="00A234BE">
            <w:pPr>
              <w:rPr>
                <w:szCs w:val="24"/>
              </w:rPr>
            </w:pPr>
            <w:r w:rsidRPr="00174063">
              <w:rPr>
                <w:szCs w:val="24"/>
              </w:rPr>
              <w:t>Pennine Lancashire Regulated Care Transformation Programme Update</w:t>
            </w:r>
          </w:p>
        </w:tc>
        <w:tc>
          <w:tcPr>
            <w:tcW w:w="1708" w:type="dxa"/>
          </w:tcPr>
          <w:p w14:paraId="11A92A55" w14:textId="069A6815" w:rsidR="008B558E" w:rsidRPr="00174063" w:rsidRDefault="008B558E" w:rsidP="003D02DD">
            <w:pPr>
              <w:rPr>
                <w:szCs w:val="24"/>
              </w:rPr>
            </w:pPr>
            <w:r w:rsidRPr="00174063">
              <w:rPr>
                <w:szCs w:val="24"/>
              </w:rPr>
              <w:t>Steering Group</w:t>
            </w:r>
          </w:p>
        </w:tc>
        <w:tc>
          <w:tcPr>
            <w:tcW w:w="2071" w:type="dxa"/>
          </w:tcPr>
          <w:p w14:paraId="21C9AFE2" w14:textId="17E7D6BC" w:rsidR="008B558E" w:rsidRPr="00174063" w:rsidRDefault="008B558E" w:rsidP="003D02DD">
            <w:pPr>
              <w:rPr>
                <w:szCs w:val="24"/>
              </w:rPr>
            </w:pPr>
            <w:r w:rsidRPr="00174063">
              <w:rPr>
                <w:szCs w:val="24"/>
              </w:rPr>
              <w:t>Adele Thornburn and David Rogers, East Lancs CCG</w:t>
            </w:r>
            <w:r w:rsidR="00174063" w:rsidRPr="00174063">
              <w:rPr>
                <w:szCs w:val="24"/>
              </w:rPr>
              <w:t>, Sumaiya Sufi LCC</w:t>
            </w:r>
          </w:p>
        </w:tc>
        <w:tc>
          <w:tcPr>
            <w:tcW w:w="1843" w:type="dxa"/>
          </w:tcPr>
          <w:p w14:paraId="516D42FF" w14:textId="5A98C052" w:rsidR="008B558E" w:rsidRPr="00174063" w:rsidRDefault="008B558E" w:rsidP="000D7C9E">
            <w:pPr>
              <w:rPr>
                <w:szCs w:val="24"/>
              </w:rPr>
            </w:pPr>
            <w:r w:rsidRPr="00174063">
              <w:rPr>
                <w:szCs w:val="24"/>
              </w:rPr>
              <w:t>16 January 2019</w:t>
            </w:r>
            <w:r w:rsidR="00F6512D" w:rsidRPr="00174063">
              <w:rPr>
                <w:szCs w:val="24"/>
              </w:rPr>
              <w:t xml:space="preserve"> (10:30am)</w:t>
            </w:r>
          </w:p>
        </w:tc>
        <w:tc>
          <w:tcPr>
            <w:tcW w:w="3075" w:type="dxa"/>
          </w:tcPr>
          <w:p w14:paraId="715CDE00" w14:textId="49184586" w:rsidR="007B0C98" w:rsidRDefault="007B0C98" w:rsidP="007B0C98">
            <w:r>
              <w:t>The upskilling programme for care staff be explored beyond insulin administration and form a part of the Pennine Lancashire Regulated Care Transformation Programme's key area of work for 2019/20.</w:t>
            </w:r>
          </w:p>
          <w:p w14:paraId="67B01EEE" w14:textId="77777777" w:rsidR="008B558E" w:rsidRPr="00174063" w:rsidRDefault="008B558E" w:rsidP="003D02DD">
            <w:pPr>
              <w:rPr>
                <w:szCs w:val="24"/>
              </w:rPr>
            </w:pPr>
          </w:p>
        </w:tc>
        <w:tc>
          <w:tcPr>
            <w:tcW w:w="1377" w:type="dxa"/>
          </w:tcPr>
          <w:p w14:paraId="6A9F78AF" w14:textId="432FFE65" w:rsidR="008B558E" w:rsidRPr="007B0C98" w:rsidRDefault="007B0C98" w:rsidP="003D02DD">
            <w:pPr>
              <w:rPr>
                <w:color w:val="ED7D31" w:themeColor="accent2"/>
                <w:szCs w:val="24"/>
              </w:rPr>
            </w:pPr>
            <w:r w:rsidRPr="007B0C98">
              <w:rPr>
                <w:color w:val="ED7D31" w:themeColor="accent2"/>
                <w:szCs w:val="24"/>
              </w:rPr>
              <w:t>Awaiting response</w:t>
            </w:r>
          </w:p>
        </w:tc>
      </w:tr>
      <w:tr w:rsidR="00174063" w:rsidRPr="00C83731" w14:paraId="0C3C7AB7" w14:textId="77777777" w:rsidTr="00F32355">
        <w:trPr>
          <w:trHeight w:val="510"/>
        </w:trPr>
        <w:tc>
          <w:tcPr>
            <w:tcW w:w="1786" w:type="dxa"/>
          </w:tcPr>
          <w:p w14:paraId="29EE3235" w14:textId="77777777" w:rsidR="00850D8D" w:rsidRPr="00C83731" w:rsidRDefault="00014634" w:rsidP="000A2B27">
            <w:pPr>
              <w:rPr>
                <w:szCs w:val="24"/>
              </w:rPr>
            </w:pPr>
            <w:r w:rsidRPr="00C83731">
              <w:rPr>
                <w:szCs w:val="24"/>
              </w:rPr>
              <w:t>Quality Accounts</w:t>
            </w:r>
          </w:p>
        </w:tc>
        <w:tc>
          <w:tcPr>
            <w:tcW w:w="3308" w:type="dxa"/>
          </w:tcPr>
          <w:p w14:paraId="3208E249" w14:textId="77777777" w:rsidR="00850D8D" w:rsidRPr="00C83731" w:rsidRDefault="00014634" w:rsidP="000A2B27">
            <w:pPr>
              <w:rPr>
                <w:szCs w:val="24"/>
              </w:rPr>
            </w:pPr>
            <w:r w:rsidRPr="00C83731">
              <w:rPr>
                <w:szCs w:val="24"/>
              </w:rPr>
              <w:t>Preparations for responding to NHS Trusts Quality Accounts</w:t>
            </w:r>
          </w:p>
        </w:tc>
        <w:tc>
          <w:tcPr>
            <w:tcW w:w="1708" w:type="dxa"/>
          </w:tcPr>
          <w:p w14:paraId="19DDEBDB" w14:textId="77777777" w:rsidR="00850D8D" w:rsidRPr="00C83731" w:rsidRDefault="00014634" w:rsidP="000A2B27">
            <w:pPr>
              <w:rPr>
                <w:szCs w:val="24"/>
              </w:rPr>
            </w:pPr>
            <w:r w:rsidRPr="00C83731">
              <w:rPr>
                <w:szCs w:val="24"/>
              </w:rPr>
              <w:t>Steering Group</w:t>
            </w:r>
          </w:p>
        </w:tc>
        <w:tc>
          <w:tcPr>
            <w:tcW w:w="2071" w:type="dxa"/>
          </w:tcPr>
          <w:p w14:paraId="71ADE229" w14:textId="0841328B" w:rsidR="00850D8D" w:rsidRPr="00C83731" w:rsidRDefault="00174063" w:rsidP="000A2B27">
            <w:pPr>
              <w:rPr>
                <w:szCs w:val="24"/>
              </w:rPr>
            </w:pPr>
            <w:r>
              <w:rPr>
                <w:szCs w:val="24"/>
              </w:rPr>
              <w:t xml:space="preserve">David Blacklock, Sue Stevenson, </w:t>
            </w:r>
            <w:r w:rsidR="00014634" w:rsidRPr="00C83731">
              <w:rPr>
                <w:szCs w:val="24"/>
              </w:rPr>
              <w:t>Healthwatch Lancashire</w:t>
            </w:r>
          </w:p>
        </w:tc>
        <w:tc>
          <w:tcPr>
            <w:tcW w:w="1843" w:type="dxa"/>
          </w:tcPr>
          <w:p w14:paraId="28AB731A" w14:textId="77777777" w:rsidR="00425278" w:rsidRDefault="008B558E" w:rsidP="00AA5D70">
            <w:pPr>
              <w:rPr>
                <w:szCs w:val="24"/>
              </w:rPr>
            </w:pPr>
            <w:r w:rsidRPr="00454311">
              <w:rPr>
                <w:szCs w:val="24"/>
              </w:rPr>
              <w:t>20 February</w:t>
            </w:r>
            <w:r w:rsidR="00F943E1" w:rsidRPr="00454311">
              <w:rPr>
                <w:szCs w:val="24"/>
              </w:rPr>
              <w:t xml:space="preserve"> 2019</w:t>
            </w:r>
            <w:r w:rsidR="00764FED" w:rsidRPr="00454311">
              <w:rPr>
                <w:szCs w:val="24"/>
              </w:rPr>
              <w:t xml:space="preserve"> </w:t>
            </w:r>
          </w:p>
          <w:p w14:paraId="3787E42E" w14:textId="77777777" w:rsidR="00425278" w:rsidRDefault="00425278" w:rsidP="00AA5D70">
            <w:pPr>
              <w:rPr>
                <w:szCs w:val="24"/>
              </w:rPr>
            </w:pPr>
          </w:p>
          <w:p w14:paraId="2BA52B7A" w14:textId="77777777" w:rsidR="00E45F00" w:rsidRDefault="00E45F00" w:rsidP="00AA5D70">
            <w:pPr>
              <w:rPr>
                <w:szCs w:val="24"/>
              </w:rPr>
            </w:pPr>
          </w:p>
          <w:p w14:paraId="5B7DBA5D" w14:textId="77777777" w:rsidR="00E45F00" w:rsidRDefault="00E45F00" w:rsidP="00AA5D70">
            <w:pPr>
              <w:rPr>
                <w:szCs w:val="24"/>
              </w:rPr>
            </w:pPr>
          </w:p>
          <w:p w14:paraId="5D00CC50" w14:textId="77777777" w:rsidR="00E45F00" w:rsidRDefault="00E45F00" w:rsidP="00AA5D70">
            <w:pPr>
              <w:rPr>
                <w:szCs w:val="24"/>
              </w:rPr>
            </w:pPr>
          </w:p>
          <w:p w14:paraId="72F627E5" w14:textId="77777777" w:rsidR="00E45F00" w:rsidRDefault="00E45F00" w:rsidP="00AA5D70">
            <w:pPr>
              <w:rPr>
                <w:szCs w:val="24"/>
              </w:rPr>
            </w:pPr>
          </w:p>
          <w:p w14:paraId="1933EE01" w14:textId="77777777" w:rsidR="00E45F00" w:rsidRDefault="00E45F00" w:rsidP="00AA5D70">
            <w:pPr>
              <w:rPr>
                <w:szCs w:val="24"/>
              </w:rPr>
            </w:pPr>
          </w:p>
          <w:p w14:paraId="0A10D6B4" w14:textId="77777777" w:rsidR="00E45F00" w:rsidRDefault="00E45F00" w:rsidP="00AA5D70">
            <w:pPr>
              <w:rPr>
                <w:szCs w:val="24"/>
              </w:rPr>
            </w:pPr>
          </w:p>
          <w:p w14:paraId="5AFF5C33" w14:textId="77777777" w:rsidR="00E45F00" w:rsidRDefault="00E45F00" w:rsidP="00AA5D70">
            <w:pPr>
              <w:rPr>
                <w:szCs w:val="24"/>
              </w:rPr>
            </w:pPr>
          </w:p>
          <w:p w14:paraId="1AE25BDB" w14:textId="77777777" w:rsidR="00E45F00" w:rsidRDefault="00E45F00" w:rsidP="00AA5D70">
            <w:pPr>
              <w:rPr>
                <w:szCs w:val="24"/>
              </w:rPr>
            </w:pPr>
          </w:p>
          <w:p w14:paraId="5C771555" w14:textId="77777777" w:rsidR="00E45F00" w:rsidRDefault="00E45F00" w:rsidP="00AA5D70">
            <w:pPr>
              <w:rPr>
                <w:szCs w:val="24"/>
              </w:rPr>
            </w:pPr>
          </w:p>
          <w:p w14:paraId="72DA2FEC" w14:textId="77777777" w:rsidR="00E45F00" w:rsidRDefault="00E45F00" w:rsidP="00AA5D70">
            <w:pPr>
              <w:rPr>
                <w:szCs w:val="24"/>
              </w:rPr>
            </w:pPr>
          </w:p>
          <w:p w14:paraId="79735CE2" w14:textId="77777777" w:rsidR="00E45F00" w:rsidRDefault="00E45F00" w:rsidP="00AA5D70">
            <w:pPr>
              <w:rPr>
                <w:szCs w:val="24"/>
              </w:rPr>
            </w:pPr>
          </w:p>
          <w:p w14:paraId="1AC341D0" w14:textId="77777777" w:rsidR="00E45F00" w:rsidRDefault="00E45F00" w:rsidP="00AA5D70">
            <w:pPr>
              <w:rPr>
                <w:szCs w:val="24"/>
              </w:rPr>
            </w:pPr>
          </w:p>
          <w:p w14:paraId="2751F293" w14:textId="77777777" w:rsidR="00E45F00" w:rsidRDefault="00E45F00" w:rsidP="00AA5D70">
            <w:pPr>
              <w:rPr>
                <w:szCs w:val="24"/>
              </w:rPr>
            </w:pPr>
          </w:p>
          <w:p w14:paraId="0BD378A1" w14:textId="77777777" w:rsidR="00E45F00" w:rsidRDefault="00E45F00" w:rsidP="00AA5D70">
            <w:pPr>
              <w:rPr>
                <w:szCs w:val="24"/>
              </w:rPr>
            </w:pPr>
          </w:p>
          <w:p w14:paraId="1F738B01" w14:textId="77777777" w:rsidR="003A279F" w:rsidRDefault="003A279F" w:rsidP="00AA5D70">
            <w:pPr>
              <w:rPr>
                <w:szCs w:val="24"/>
              </w:rPr>
            </w:pPr>
          </w:p>
          <w:p w14:paraId="2EA86820" w14:textId="77777777" w:rsidR="003A279F" w:rsidRDefault="003A279F" w:rsidP="00AA5D70">
            <w:pPr>
              <w:rPr>
                <w:szCs w:val="24"/>
              </w:rPr>
            </w:pPr>
          </w:p>
          <w:p w14:paraId="6A0EF67F" w14:textId="77777777" w:rsidR="00850D8D" w:rsidRDefault="00764FED" w:rsidP="00AA5D70">
            <w:pPr>
              <w:rPr>
                <w:szCs w:val="24"/>
              </w:rPr>
            </w:pPr>
            <w:r w:rsidRPr="00454311">
              <w:rPr>
                <w:szCs w:val="24"/>
              </w:rPr>
              <w:t>and 17 April</w:t>
            </w:r>
            <w:r w:rsidR="000D062C" w:rsidRPr="00454311">
              <w:rPr>
                <w:szCs w:val="24"/>
              </w:rPr>
              <w:t xml:space="preserve"> </w:t>
            </w:r>
            <w:r w:rsidR="00AA5D70" w:rsidRPr="00454311">
              <w:rPr>
                <w:szCs w:val="24"/>
              </w:rPr>
              <w:t>2019</w:t>
            </w:r>
          </w:p>
          <w:p w14:paraId="36CA222D" w14:textId="0DD3A7A7" w:rsidR="003A279F" w:rsidRPr="00454311" w:rsidRDefault="003A279F" w:rsidP="00AA5D70">
            <w:pPr>
              <w:rPr>
                <w:szCs w:val="24"/>
              </w:rPr>
            </w:pPr>
          </w:p>
        </w:tc>
        <w:tc>
          <w:tcPr>
            <w:tcW w:w="3075" w:type="dxa"/>
          </w:tcPr>
          <w:p w14:paraId="01BAEEEB" w14:textId="267385F7" w:rsidR="00425278" w:rsidRPr="00284D89" w:rsidRDefault="00425278" w:rsidP="00E45F00">
            <w:r w:rsidRPr="00284D89">
              <w:lastRenderedPageBreak/>
              <w:t>Responses to NHS Trust Quality Accounts be provided to Lancashire Teaching Hospitals NHS Foundation Trust and Lancashire Care Foundation Trust.</w:t>
            </w:r>
          </w:p>
          <w:p w14:paraId="38E71E03" w14:textId="77777777" w:rsidR="00425278" w:rsidRPr="00284D89" w:rsidRDefault="00425278" w:rsidP="00E45F00"/>
          <w:p w14:paraId="7B6C6DE2" w14:textId="77777777" w:rsidR="00425278" w:rsidRPr="00284D89" w:rsidRDefault="00425278" w:rsidP="00E45F00">
            <w:r w:rsidRPr="00284D89">
              <w:t xml:space="preserve">Healthwatch be invited to attend a future meeting of the Steering Group to share findings and agree key points to feedback. The timing of which to coincide with </w:t>
            </w:r>
            <w:r w:rsidRPr="00284D89">
              <w:lastRenderedPageBreak/>
              <w:t>when draft Quality Accounts are received and the deadline with which to respond.</w:t>
            </w:r>
          </w:p>
          <w:p w14:paraId="0DAF6766" w14:textId="77777777" w:rsidR="00850D8D" w:rsidRPr="00284D89" w:rsidRDefault="00850D8D" w:rsidP="00E45F00">
            <w:pPr>
              <w:rPr>
                <w:szCs w:val="24"/>
              </w:rPr>
            </w:pPr>
          </w:p>
          <w:p w14:paraId="1D1E6A61" w14:textId="77777777" w:rsidR="003A279F" w:rsidRPr="00284D89" w:rsidRDefault="003A279F" w:rsidP="00E45F00">
            <w:pPr>
              <w:rPr>
                <w:szCs w:val="24"/>
              </w:rPr>
            </w:pPr>
          </w:p>
          <w:p w14:paraId="6DCF117C" w14:textId="77777777" w:rsidR="003A279F" w:rsidRPr="00284D89" w:rsidRDefault="00284D89" w:rsidP="00E45F00">
            <w:pPr>
              <w:rPr>
                <w:szCs w:val="24"/>
              </w:rPr>
            </w:pPr>
            <w:r w:rsidRPr="00284D89">
              <w:rPr>
                <w:szCs w:val="24"/>
              </w:rPr>
              <w:t>That draft statements be compiled from the points highlighted at the meeting and circulated to the Steering Group for final approval prior to submission.</w:t>
            </w:r>
          </w:p>
          <w:p w14:paraId="038DE5C1" w14:textId="692C914C" w:rsidR="00284D89" w:rsidRPr="00284D89" w:rsidRDefault="00284D89" w:rsidP="00E45F00">
            <w:pPr>
              <w:rPr>
                <w:szCs w:val="24"/>
              </w:rPr>
            </w:pPr>
          </w:p>
        </w:tc>
        <w:tc>
          <w:tcPr>
            <w:tcW w:w="1377" w:type="dxa"/>
          </w:tcPr>
          <w:p w14:paraId="62ABF000" w14:textId="77777777" w:rsidR="00284D89" w:rsidRDefault="00284D89" w:rsidP="000A2B27">
            <w:pPr>
              <w:rPr>
                <w:color w:val="70AD47" w:themeColor="accent6"/>
                <w:szCs w:val="24"/>
              </w:rPr>
            </w:pPr>
            <w:r>
              <w:rPr>
                <w:color w:val="70AD47" w:themeColor="accent6"/>
                <w:szCs w:val="24"/>
              </w:rPr>
              <w:lastRenderedPageBreak/>
              <w:t>-</w:t>
            </w:r>
          </w:p>
          <w:p w14:paraId="54567F93" w14:textId="77777777" w:rsidR="00284D89" w:rsidRDefault="00284D89" w:rsidP="000A2B27">
            <w:pPr>
              <w:rPr>
                <w:color w:val="70AD47" w:themeColor="accent6"/>
                <w:szCs w:val="24"/>
              </w:rPr>
            </w:pPr>
          </w:p>
          <w:p w14:paraId="1568FBDA" w14:textId="77777777" w:rsidR="00284D89" w:rsidRDefault="00284D89" w:rsidP="000A2B27">
            <w:pPr>
              <w:rPr>
                <w:color w:val="70AD47" w:themeColor="accent6"/>
                <w:szCs w:val="24"/>
              </w:rPr>
            </w:pPr>
          </w:p>
          <w:p w14:paraId="77929EAD" w14:textId="77777777" w:rsidR="00284D89" w:rsidRDefault="00284D89" w:rsidP="000A2B27">
            <w:pPr>
              <w:rPr>
                <w:color w:val="70AD47" w:themeColor="accent6"/>
                <w:szCs w:val="24"/>
              </w:rPr>
            </w:pPr>
          </w:p>
          <w:p w14:paraId="4EDE53CC" w14:textId="77777777" w:rsidR="00284D89" w:rsidRDefault="00284D89" w:rsidP="000A2B27">
            <w:pPr>
              <w:rPr>
                <w:color w:val="70AD47" w:themeColor="accent6"/>
                <w:szCs w:val="24"/>
              </w:rPr>
            </w:pPr>
          </w:p>
          <w:p w14:paraId="4241AA2D" w14:textId="77777777" w:rsidR="00284D89" w:rsidRDefault="00284D89" w:rsidP="000A2B27">
            <w:pPr>
              <w:rPr>
                <w:color w:val="70AD47" w:themeColor="accent6"/>
                <w:szCs w:val="24"/>
              </w:rPr>
            </w:pPr>
          </w:p>
          <w:p w14:paraId="6C2A5DDB" w14:textId="77777777" w:rsidR="00284D89" w:rsidRDefault="00284D89" w:rsidP="000A2B27">
            <w:pPr>
              <w:rPr>
                <w:color w:val="70AD47" w:themeColor="accent6"/>
                <w:szCs w:val="24"/>
              </w:rPr>
            </w:pPr>
          </w:p>
          <w:p w14:paraId="305F8EC6" w14:textId="77777777" w:rsidR="00284D89" w:rsidRDefault="00284D89" w:rsidP="000A2B27">
            <w:pPr>
              <w:rPr>
                <w:color w:val="70AD47" w:themeColor="accent6"/>
                <w:szCs w:val="24"/>
              </w:rPr>
            </w:pPr>
          </w:p>
          <w:p w14:paraId="3BDEAC12" w14:textId="77777777" w:rsidR="00850D8D" w:rsidRDefault="00E45F00" w:rsidP="000A2B27">
            <w:pPr>
              <w:rPr>
                <w:color w:val="70AD47" w:themeColor="accent6"/>
                <w:szCs w:val="24"/>
              </w:rPr>
            </w:pPr>
            <w:r w:rsidRPr="00E45F00">
              <w:rPr>
                <w:color w:val="70AD47" w:themeColor="accent6"/>
                <w:szCs w:val="24"/>
              </w:rPr>
              <w:t>Scheduled for Steering Group in 17 April</w:t>
            </w:r>
          </w:p>
          <w:p w14:paraId="687C0946" w14:textId="77777777" w:rsidR="00284D89" w:rsidRDefault="00284D89" w:rsidP="000A2B27">
            <w:pPr>
              <w:rPr>
                <w:color w:val="70AD47" w:themeColor="accent6"/>
                <w:szCs w:val="24"/>
              </w:rPr>
            </w:pPr>
          </w:p>
          <w:p w14:paraId="797CC15B" w14:textId="77777777" w:rsidR="00284D89" w:rsidRDefault="00284D89" w:rsidP="000A2B27">
            <w:pPr>
              <w:rPr>
                <w:color w:val="70AD47" w:themeColor="accent6"/>
                <w:szCs w:val="24"/>
              </w:rPr>
            </w:pPr>
          </w:p>
          <w:p w14:paraId="4212B4B9" w14:textId="77777777" w:rsidR="00284D89" w:rsidRDefault="00284D89" w:rsidP="000A2B27">
            <w:pPr>
              <w:rPr>
                <w:color w:val="70AD47" w:themeColor="accent6"/>
                <w:szCs w:val="24"/>
              </w:rPr>
            </w:pPr>
          </w:p>
          <w:p w14:paraId="5CF51147" w14:textId="77777777" w:rsidR="00284D89" w:rsidRDefault="00284D89" w:rsidP="000A2B27">
            <w:pPr>
              <w:rPr>
                <w:color w:val="70AD47" w:themeColor="accent6"/>
                <w:szCs w:val="24"/>
              </w:rPr>
            </w:pPr>
          </w:p>
          <w:p w14:paraId="40A4B858" w14:textId="77777777" w:rsidR="00284D89" w:rsidRDefault="00284D89" w:rsidP="000A2B27">
            <w:pPr>
              <w:rPr>
                <w:color w:val="70AD47" w:themeColor="accent6"/>
                <w:szCs w:val="24"/>
              </w:rPr>
            </w:pPr>
          </w:p>
          <w:p w14:paraId="0A40E2DC" w14:textId="77777777" w:rsidR="00284D89" w:rsidRDefault="00284D89" w:rsidP="000A2B27">
            <w:pPr>
              <w:rPr>
                <w:color w:val="70AD47" w:themeColor="accent6"/>
                <w:szCs w:val="24"/>
              </w:rPr>
            </w:pPr>
          </w:p>
          <w:p w14:paraId="764BD20F" w14:textId="77777777" w:rsidR="00284D89" w:rsidRDefault="00284D89" w:rsidP="000A2B27">
            <w:pPr>
              <w:rPr>
                <w:color w:val="70AD47" w:themeColor="accent6"/>
                <w:szCs w:val="24"/>
              </w:rPr>
            </w:pPr>
          </w:p>
          <w:p w14:paraId="55C675DF" w14:textId="39A4BF8F" w:rsidR="00284D89" w:rsidRDefault="00284D89" w:rsidP="000A2B27">
            <w:pPr>
              <w:rPr>
                <w:color w:val="70AD47" w:themeColor="accent6"/>
                <w:szCs w:val="24"/>
              </w:rPr>
            </w:pPr>
            <w:r>
              <w:rPr>
                <w:color w:val="70AD47" w:themeColor="accent6"/>
                <w:szCs w:val="24"/>
              </w:rPr>
              <w:t>Statements issued to the Trusts</w:t>
            </w:r>
          </w:p>
          <w:p w14:paraId="75B3C293" w14:textId="7C63753D" w:rsidR="00284D89" w:rsidRPr="00C83731" w:rsidRDefault="00284D89" w:rsidP="000A2B27">
            <w:pPr>
              <w:rPr>
                <w:szCs w:val="24"/>
              </w:rPr>
            </w:pPr>
          </w:p>
        </w:tc>
      </w:tr>
      <w:tr w:rsidR="00953C0A" w14:paraId="4F887495" w14:textId="77777777" w:rsidTr="00F32355">
        <w:trPr>
          <w:trHeight w:val="510"/>
        </w:trPr>
        <w:tc>
          <w:tcPr>
            <w:tcW w:w="1786" w:type="dxa"/>
          </w:tcPr>
          <w:p w14:paraId="7888ECC9" w14:textId="7923252F" w:rsidR="00953C0A" w:rsidRDefault="00953C0A" w:rsidP="00953C0A">
            <w:pPr>
              <w:rPr>
                <w:szCs w:val="24"/>
              </w:rPr>
            </w:pPr>
            <w:r>
              <w:rPr>
                <w:szCs w:val="24"/>
              </w:rPr>
              <w:lastRenderedPageBreak/>
              <w:t>North West Clinical Senate</w:t>
            </w:r>
          </w:p>
        </w:tc>
        <w:tc>
          <w:tcPr>
            <w:tcW w:w="3308" w:type="dxa"/>
          </w:tcPr>
          <w:p w14:paraId="37F0D3E1" w14:textId="6E22BC4E" w:rsidR="00953C0A" w:rsidRDefault="00953C0A" w:rsidP="00953C0A">
            <w:pPr>
              <w:rPr>
                <w:szCs w:val="24"/>
              </w:rPr>
            </w:pPr>
            <w:r>
              <w:rPr>
                <w:szCs w:val="24"/>
              </w:rPr>
              <w:t>Role of senate</w:t>
            </w:r>
          </w:p>
        </w:tc>
        <w:tc>
          <w:tcPr>
            <w:tcW w:w="1708" w:type="dxa"/>
          </w:tcPr>
          <w:p w14:paraId="2CFD3821" w14:textId="77777777" w:rsidR="00953C0A" w:rsidRDefault="00953C0A" w:rsidP="00953C0A">
            <w:pPr>
              <w:rPr>
                <w:szCs w:val="24"/>
              </w:rPr>
            </w:pPr>
            <w:r>
              <w:rPr>
                <w:szCs w:val="24"/>
              </w:rPr>
              <w:t>Steering Group</w:t>
            </w:r>
          </w:p>
        </w:tc>
        <w:tc>
          <w:tcPr>
            <w:tcW w:w="2071" w:type="dxa"/>
          </w:tcPr>
          <w:p w14:paraId="095F1838" w14:textId="77777777" w:rsidR="00953C0A" w:rsidRPr="00C33B2A" w:rsidRDefault="00953C0A" w:rsidP="00953C0A">
            <w:pPr>
              <w:rPr>
                <w:rFonts w:cs="Arial"/>
                <w:szCs w:val="24"/>
              </w:rPr>
            </w:pPr>
            <w:r>
              <w:rPr>
                <w:rFonts w:cs="Arial"/>
                <w:szCs w:val="24"/>
              </w:rPr>
              <w:t>Prof. Donal O'Donoghue and Caroline Baines</w:t>
            </w:r>
          </w:p>
        </w:tc>
        <w:tc>
          <w:tcPr>
            <w:tcW w:w="1843" w:type="dxa"/>
          </w:tcPr>
          <w:p w14:paraId="2030C1BC" w14:textId="1CAFA713" w:rsidR="00953C0A" w:rsidRDefault="00953C0A" w:rsidP="00953C0A">
            <w:pPr>
              <w:rPr>
                <w:szCs w:val="24"/>
              </w:rPr>
            </w:pPr>
            <w:r>
              <w:rPr>
                <w:szCs w:val="24"/>
              </w:rPr>
              <w:t>13 March 2019</w:t>
            </w:r>
          </w:p>
        </w:tc>
        <w:tc>
          <w:tcPr>
            <w:tcW w:w="3075" w:type="dxa"/>
          </w:tcPr>
          <w:p w14:paraId="09851547" w14:textId="6D40271D" w:rsidR="00953C0A" w:rsidRPr="00E45F00" w:rsidRDefault="00325D9D" w:rsidP="00953C0A">
            <w:pPr>
              <w:rPr>
                <w:color w:val="FF0000"/>
                <w:szCs w:val="24"/>
              </w:rPr>
            </w:pPr>
            <w:r>
              <w:t>That the role of the Clinical Senate and the advice for Health Scrutiny members be noted.</w:t>
            </w:r>
          </w:p>
        </w:tc>
        <w:tc>
          <w:tcPr>
            <w:tcW w:w="1377" w:type="dxa"/>
          </w:tcPr>
          <w:p w14:paraId="518DFF50" w14:textId="2F76458C" w:rsidR="00953C0A" w:rsidRDefault="00325D9D" w:rsidP="00953C0A">
            <w:pPr>
              <w:rPr>
                <w:szCs w:val="24"/>
              </w:rPr>
            </w:pPr>
            <w:r>
              <w:rPr>
                <w:szCs w:val="24"/>
              </w:rPr>
              <w:t>-</w:t>
            </w:r>
          </w:p>
        </w:tc>
      </w:tr>
      <w:tr w:rsidR="00953C0A" w:rsidRPr="00953C0A" w14:paraId="3F83CBFA" w14:textId="77777777" w:rsidTr="00F32355">
        <w:trPr>
          <w:trHeight w:val="510"/>
        </w:trPr>
        <w:tc>
          <w:tcPr>
            <w:tcW w:w="1786" w:type="dxa"/>
          </w:tcPr>
          <w:p w14:paraId="196F79F6" w14:textId="1C57C6BA" w:rsidR="00953C0A" w:rsidRPr="00953C0A" w:rsidRDefault="00953C0A" w:rsidP="00953C0A">
            <w:pPr>
              <w:rPr>
                <w:szCs w:val="24"/>
              </w:rPr>
            </w:pPr>
            <w:r w:rsidRPr="00953C0A">
              <w:rPr>
                <w:szCs w:val="24"/>
              </w:rPr>
              <w:t>Blackpool Council</w:t>
            </w:r>
            <w:r w:rsidR="00325D9D">
              <w:rPr>
                <w:szCs w:val="24"/>
              </w:rPr>
              <w:t>'s scrutiny review of LCFT</w:t>
            </w:r>
          </w:p>
        </w:tc>
        <w:tc>
          <w:tcPr>
            <w:tcW w:w="3308" w:type="dxa"/>
          </w:tcPr>
          <w:p w14:paraId="67118B07" w14:textId="1333C654" w:rsidR="00325D9D" w:rsidRDefault="00325D9D" w:rsidP="00953C0A">
            <w:r>
              <w:rPr>
                <w:szCs w:val="24"/>
              </w:rPr>
              <w:t xml:space="preserve">Consider request to review </w:t>
            </w:r>
            <w:r>
              <w:t>mental health services provided in A&amp;E departments across Lancashire</w:t>
            </w:r>
          </w:p>
          <w:p w14:paraId="3A4970BF" w14:textId="77777777" w:rsidR="00325D9D" w:rsidRDefault="00325D9D" w:rsidP="00953C0A">
            <w:pPr>
              <w:rPr>
                <w:szCs w:val="24"/>
              </w:rPr>
            </w:pPr>
          </w:p>
          <w:p w14:paraId="6622FAF5" w14:textId="73A5B8F9" w:rsidR="00953C0A" w:rsidRDefault="00325D9D" w:rsidP="00953C0A">
            <w:pPr>
              <w:rPr>
                <w:szCs w:val="24"/>
              </w:rPr>
            </w:pPr>
            <w:r>
              <w:rPr>
                <w:szCs w:val="24"/>
              </w:rPr>
              <w:t>Update from Blackpool Council on its review of mental health service provision by LCFT.</w:t>
            </w:r>
          </w:p>
          <w:p w14:paraId="64A67EDF" w14:textId="4CF17504" w:rsidR="00325D9D" w:rsidRPr="00953C0A" w:rsidRDefault="00325D9D" w:rsidP="00953C0A">
            <w:pPr>
              <w:rPr>
                <w:szCs w:val="24"/>
              </w:rPr>
            </w:pPr>
          </w:p>
        </w:tc>
        <w:tc>
          <w:tcPr>
            <w:tcW w:w="1708" w:type="dxa"/>
          </w:tcPr>
          <w:p w14:paraId="625E2D2B" w14:textId="62CFE910" w:rsidR="00953C0A" w:rsidRPr="00953C0A" w:rsidRDefault="00953C0A" w:rsidP="00953C0A">
            <w:pPr>
              <w:rPr>
                <w:szCs w:val="24"/>
              </w:rPr>
            </w:pPr>
            <w:r w:rsidRPr="00953C0A">
              <w:rPr>
                <w:szCs w:val="24"/>
              </w:rPr>
              <w:t>Steering Group</w:t>
            </w:r>
          </w:p>
        </w:tc>
        <w:tc>
          <w:tcPr>
            <w:tcW w:w="2071" w:type="dxa"/>
          </w:tcPr>
          <w:p w14:paraId="51F7A3A3" w14:textId="1FB9BBEB" w:rsidR="00953C0A" w:rsidRPr="00953C0A" w:rsidRDefault="00953C0A" w:rsidP="00953C0A">
            <w:pPr>
              <w:rPr>
                <w:rFonts w:cs="Arial"/>
                <w:szCs w:val="24"/>
              </w:rPr>
            </w:pPr>
            <w:r w:rsidRPr="00953C0A">
              <w:rPr>
                <w:rFonts w:cs="Arial"/>
                <w:szCs w:val="24"/>
              </w:rPr>
              <w:t>Sharon Davis, Blackpool Council</w:t>
            </w:r>
          </w:p>
        </w:tc>
        <w:tc>
          <w:tcPr>
            <w:tcW w:w="1843" w:type="dxa"/>
          </w:tcPr>
          <w:p w14:paraId="244D75F7" w14:textId="1A574B3C" w:rsidR="00953C0A" w:rsidRPr="00953C0A" w:rsidRDefault="00953C0A" w:rsidP="00953C0A">
            <w:pPr>
              <w:rPr>
                <w:szCs w:val="24"/>
              </w:rPr>
            </w:pPr>
            <w:r w:rsidRPr="00953C0A">
              <w:rPr>
                <w:szCs w:val="24"/>
              </w:rPr>
              <w:t>13 March 2019</w:t>
            </w:r>
          </w:p>
        </w:tc>
        <w:tc>
          <w:tcPr>
            <w:tcW w:w="3075" w:type="dxa"/>
          </w:tcPr>
          <w:p w14:paraId="33DCADEC" w14:textId="77777777" w:rsidR="00325D9D" w:rsidRDefault="00325D9D" w:rsidP="00325D9D">
            <w:r>
              <w:t>That the request to review mental health services provided in A&amp;E departments across Lancashire be accepted and carried out by the Steering Group.</w:t>
            </w:r>
          </w:p>
          <w:p w14:paraId="4AB33EBA" w14:textId="158DEB8C" w:rsidR="00953C0A" w:rsidRPr="00E45F00" w:rsidRDefault="00953C0A" w:rsidP="00953C0A">
            <w:pPr>
              <w:rPr>
                <w:color w:val="FF0000"/>
                <w:szCs w:val="24"/>
              </w:rPr>
            </w:pPr>
          </w:p>
        </w:tc>
        <w:tc>
          <w:tcPr>
            <w:tcW w:w="1377" w:type="dxa"/>
          </w:tcPr>
          <w:p w14:paraId="597A2FAC" w14:textId="23648E10" w:rsidR="00953C0A" w:rsidRPr="00325D9D" w:rsidRDefault="00325D9D" w:rsidP="00953C0A">
            <w:pPr>
              <w:rPr>
                <w:color w:val="FF0000"/>
                <w:szCs w:val="24"/>
              </w:rPr>
            </w:pPr>
            <w:r w:rsidRPr="00325D9D">
              <w:rPr>
                <w:color w:val="FF0000"/>
                <w:szCs w:val="24"/>
              </w:rPr>
              <w:t>tba</w:t>
            </w:r>
          </w:p>
        </w:tc>
      </w:tr>
      <w:tr w:rsidR="00953C0A" w:rsidRPr="00A27A68" w14:paraId="7F323701" w14:textId="77777777" w:rsidTr="00F32355">
        <w:trPr>
          <w:trHeight w:val="510"/>
        </w:trPr>
        <w:tc>
          <w:tcPr>
            <w:tcW w:w="1786" w:type="dxa"/>
          </w:tcPr>
          <w:p w14:paraId="4CC5B7AB" w14:textId="77777777" w:rsidR="00953C0A" w:rsidRPr="00A27A68" w:rsidRDefault="00953C0A" w:rsidP="00953C0A">
            <w:pPr>
              <w:rPr>
                <w:szCs w:val="24"/>
              </w:rPr>
            </w:pPr>
            <w:r w:rsidRPr="00A27A68">
              <w:rPr>
                <w:szCs w:val="24"/>
              </w:rPr>
              <w:lastRenderedPageBreak/>
              <w:t>Local Government and Social Care Ombudsman</w:t>
            </w:r>
          </w:p>
        </w:tc>
        <w:tc>
          <w:tcPr>
            <w:tcW w:w="3308" w:type="dxa"/>
          </w:tcPr>
          <w:p w14:paraId="5823FDF3" w14:textId="77777777" w:rsidR="00953C0A" w:rsidRPr="00A27A68" w:rsidRDefault="00953C0A" w:rsidP="00953C0A">
            <w:pPr>
              <w:rPr>
                <w:szCs w:val="24"/>
              </w:rPr>
            </w:pPr>
            <w:r>
              <w:rPr>
                <w:szCs w:val="24"/>
              </w:rPr>
              <w:t xml:space="preserve">Annual Review of Complaints: </w:t>
            </w:r>
            <w:r w:rsidRPr="00A27A68">
              <w:rPr>
                <w:szCs w:val="24"/>
              </w:rPr>
              <w:t>'assessments and care planning' and 'other' (such as blue badges and disabled facilities grants)</w:t>
            </w:r>
            <w:r>
              <w:rPr>
                <w:szCs w:val="24"/>
              </w:rPr>
              <w:t xml:space="preserve"> – systems, policies and procedures</w:t>
            </w:r>
          </w:p>
        </w:tc>
        <w:tc>
          <w:tcPr>
            <w:tcW w:w="1708" w:type="dxa"/>
          </w:tcPr>
          <w:p w14:paraId="77D24384" w14:textId="77777777" w:rsidR="00953C0A" w:rsidRPr="00A27A68" w:rsidRDefault="00953C0A" w:rsidP="00953C0A">
            <w:pPr>
              <w:rPr>
                <w:szCs w:val="24"/>
              </w:rPr>
            </w:pPr>
            <w:r>
              <w:rPr>
                <w:szCs w:val="24"/>
              </w:rPr>
              <w:t>Steering Group</w:t>
            </w:r>
          </w:p>
        </w:tc>
        <w:tc>
          <w:tcPr>
            <w:tcW w:w="2071" w:type="dxa"/>
          </w:tcPr>
          <w:p w14:paraId="587522E7" w14:textId="77777777" w:rsidR="00953C0A" w:rsidRPr="00A27A68" w:rsidRDefault="00953C0A" w:rsidP="00953C0A">
            <w:pPr>
              <w:rPr>
                <w:szCs w:val="24"/>
              </w:rPr>
            </w:pPr>
            <w:r>
              <w:rPr>
                <w:szCs w:val="24"/>
              </w:rPr>
              <w:t>Tony Pounder, Angela Esslinger, Kieran Curran, LCC</w:t>
            </w:r>
          </w:p>
        </w:tc>
        <w:tc>
          <w:tcPr>
            <w:tcW w:w="1843" w:type="dxa"/>
          </w:tcPr>
          <w:p w14:paraId="20C8CCD0" w14:textId="77777777" w:rsidR="00953C0A" w:rsidRPr="00E14DDE" w:rsidRDefault="00953C0A" w:rsidP="00953C0A">
            <w:pPr>
              <w:rPr>
                <w:szCs w:val="24"/>
              </w:rPr>
            </w:pPr>
            <w:r w:rsidRPr="00E14DDE">
              <w:rPr>
                <w:szCs w:val="24"/>
              </w:rPr>
              <w:t>17 April 2019</w:t>
            </w:r>
          </w:p>
        </w:tc>
        <w:tc>
          <w:tcPr>
            <w:tcW w:w="3075" w:type="dxa"/>
          </w:tcPr>
          <w:p w14:paraId="702650E9" w14:textId="77777777" w:rsidR="008A18F2" w:rsidRDefault="008A18F2" w:rsidP="008A18F2">
            <w:r>
              <w:t xml:space="preserve">A </w:t>
            </w:r>
            <w:r w:rsidRPr="007A23A8">
              <w:t xml:space="preserve">briefing note </w:t>
            </w:r>
            <w:r>
              <w:t>be circulated to the Steering Group reporting on how public complaints would be dealt with effectively under the new arrangements.</w:t>
            </w:r>
          </w:p>
          <w:p w14:paraId="08FAE663" w14:textId="77777777" w:rsidR="008A18F2" w:rsidRDefault="008A18F2" w:rsidP="008A18F2">
            <w:pPr>
              <w:ind w:left="360"/>
            </w:pPr>
          </w:p>
          <w:p w14:paraId="1C650FF3" w14:textId="77777777" w:rsidR="008A18F2" w:rsidRDefault="008A18F2" w:rsidP="008A18F2">
            <w:r>
              <w:t>A report regarding the impact of recruitment of additional occupational therapists on waiting times be presented to a future meeting of the Health Scrutiny Committee.</w:t>
            </w:r>
          </w:p>
          <w:p w14:paraId="526619AF" w14:textId="0BB31481" w:rsidR="00953C0A" w:rsidRPr="003A279F" w:rsidRDefault="00953C0A" w:rsidP="00953C0A">
            <w:pPr>
              <w:rPr>
                <w:color w:val="FF0000"/>
                <w:szCs w:val="24"/>
              </w:rPr>
            </w:pPr>
          </w:p>
        </w:tc>
        <w:tc>
          <w:tcPr>
            <w:tcW w:w="1377" w:type="dxa"/>
          </w:tcPr>
          <w:p w14:paraId="6C21A8A7" w14:textId="64BC5E6A" w:rsidR="00953C0A" w:rsidRPr="00284D89" w:rsidRDefault="008A18F2" w:rsidP="00953C0A">
            <w:pPr>
              <w:rPr>
                <w:color w:val="FF0000"/>
                <w:szCs w:val="24"/>
              </w:rPr>
            </w:pPr>
            <w:r w:rsidRPr="00284D89">
              <w:rPr>
                <w:color w:val="FF0000"/>
                <w:szCs w:val="24"/>
              </w:rPr>
              <w:t>To be requested</w:t>
            </w:r>
            <w:r w:rsidR="00284D89" w:rsidRPr="00284D89">
              <w:rPr>
                <w:color w:val="FF0000"/>
                <w:szCs w:val="24"/>
              </w:rPr>
              <w:t xml:space="preserve"> – date to be confirmed</w:t>
            </w:r>
          </w:p>
          <w:p w14:paraId="32CAA49B" w14:textId="77777777" w:rsidR="008A18F2" w:rsidRPr="00284D89" w:rsidRDefault="008A18F2" w:rsidP="00953C0A">
            <w:pPr>
              <w:rPr>
                <w:color w:val="FF0000"/>
                <w:szCs w:val="24"/>
              </w:rPr>
            </w:pPr>
          </w:p>
          <w:p w14:paraId="2319A7ED" w14:textId="77777777" w:rsidR="008A18F2" w:rsidRPr="00284D89" w:rsidRDefault="008A18F2" w:rsidP="00953C0A">
            <w:pPr>
              <w:rPr>
                <w:color w:val="FF0000"/>
                <w:szCs w:val="24"/>
              </w:rPr>
            </w:pPr>
          </w:p>
          <w:p w14:paraId="2A4BEBDE" w14:textId="77777777" w:rsidR="008A18F2" w:rsidRPr="00284D89" w:rsidRDefault="008A18F2" w:rsidP="00953C0A">
            <w:pPr>
              <w:rPr>
                <w:color w:val="FF0000"/>
                <w:szCs w:val="24"/>
              </w:rPr>
            </w:pPr>
          </w:p>
          <w:p w14:paraId="3DA4630A" w14:textId="77777777" w:rsidR="008A18F2" w:rsidRPr="00284D89" w:rsidRDefault="008A18F2" w:rsidP="00953C0A">
            <w:pPr>
              <w:rPr>
                <w:color w:val="FF0000"/>
                <w:szCs w:val="24"/>
              </w:rPr>
            </w:pPr>
          </w:p>
          <w:p w14:paraId="667843BB" w14:textId="297EFAA0" w:rsidR="008A18F2" w:rsidRPr="00284D89" w:rsidRDefault="00284D89" w:rsidP="00953C0A">
            <w:pPr>
              <w:rPr>
                <w:color w:val="FF0000"/>
                <w:szCs w:val="24"/>
              </w:rPr>
            </w:pPr>
            <w:r w:rsidRPr="00284D89">
              <w:rPr>
                <w:color w:val="FF0000"/>
                <w:szCs w:val="24"/>
              </w:rPr>
              <w:t>To be scheduled</w:t>
            </w:r>
          </w:p>
          <w:p w14:paraId="2ECB599E" w14:textId="77777777" w:rsidR="008A18F2" w:rsidRPr="00284D89" w:rsidRDefault="008A18F2" w:rsidP="00953C0A">
            <w:pPr>
              <w:rPr>
                <w:color w:val="FF0000"/>
                <w:szCs w:val="24"/>
              </w:rPr>
            </w:pPr>
          </w:p>
          <w:p w14:paraId="4A39BF77" w14:textId="77777777" w:rsidR="008A18F2" w:rsidRPr="00284D89" w:rsidRDefault="008A18F2" w:rsidP="00953C0A">
            <w:pPr>
              <w:rPr>
                <w:color w:val="FF0000"/>
                <w:szCs w:val="24"/>
              </w:rPr>
            </w:pPr>
          </w:p>
          <w:p w14:paraId="31F42B69" w14:textId="77777777" w:rsidR="008A18F2" w:rsidRPr="00284D89" w:rsidRDefault="008A18F2" w:rsidP="00953C0A">
            <w:pPr>
              <w:rPr>
                <w:color w:val="FF0000"/>
                <w:szCs w:val="24"/>
              </w:rPr>
            </w:pPr>
          </w:p>
        </w:tc>
      </w:tr>
      <w:tr w:rsidR="00A246D9" w:rsidRPr="00A27A68" w14:paraId="30EDA837" w14:textId="77777777" w:rsidTr="00F32355">
        <w:trPr>
          <w:trHeight w:val="510"/>
        </w:trPr>
        <w:tc>
          <w:tcPr>
            <w:tcW w:w="1786" w:type="dxa"/>
          </w:tcPr>
          <w:p w14:paraId="4F8E41E0" w14:textId="62500487" w:rsidR="00A246D9" w:rsidRPr="00A27A68" w:rsidRDefault="00A246D9" w:rsidP="00953C0A">
            <w:pPr>
              <w:rPr>
                <w:szCs w:val="24"/>
              </w:rPr>
            </w:pPr>
            <w:r>
              <w:rPr>
                <w:szCs w:val="24"/>
              </w:rPr>
              <w:t>Housing with Care and Support Strategy task and finish group request</w:t>
            </w:r>
          </w:p>
        </w:tc>
        <w:tc>
          <w:tcPr>
            <w:tcW w:w="3308" w:type="dxa"/>
          </w:tcPr>
          <w:p w14:paraId="1F821900" w14:textId="1794171B" w:rsidR="00A246D9" w:rsidRDefault="00A246D9" w:rsidP="00953C0A">
            <w:pPr>
              <w:rPr>
                <w:szCs w:val="24"/>
              </w:rPr>
            </w:pPr>
            <w:r>
              <w:rPr>
                <w:szCs w:val="24"/>
              </w:rPr>
              <w:t>Consider request for a task and finish group to review the strategy</w:t>
            </w:r>
          </w:p>
        </w:tc>
        <w:tc>
          <w:tcPr>
            <w:tcW w:w="1708" w:type="dxa"/>
          </w:tcPr>
          <w:p w14:paraId="5D05DAAF" w14:textId="1AD7C273" w:rsidR="00A246D9" w:rsidRDefault="00A246D9" w:rsidP="00953C0A">
            <w:pPr>
              <w:rPr>
                <w:szCs w:val="24"/>
              </w:rPr>
            </w:pPr>
            <w:r>
              <w:rPr>
                <w:szCs w:val="24"/>
              </w:rPr>
              <w:t>Steering Group</w:t>
            </w:r>
          </w:p>
        </w:tc>
        <w:tc>
          <w:tcPr>
            <w:tcW w:w="2071" w:type="dxa"/>
          </w:tcPr>
          <w:p w14:paraId="44A34291" w14:textId="624B77CA" w:rsidR="00A246D9" w:rsidRDefault="00A246D9" w:rsidP="00953C0A">
            <w:pPr>
              <w:rPr>
                <w:szCs w:val="24"/>
              </w:rPr>
            </w:pPr>
            <w:r>
              <w:rPr>
                <w:szCs w:val="24"/>
              </w:rPr>
              <w:t>-</w:t>
            </w:r>
          </w:p>
        </w:tc>
        <w:tc>
          <w:tcPr>
            <w:tcW w:w="1843" w:type="dxa"/>
          </w:tcPr>
          <w:p w14:paraId="463D8A18" w14:textId="74D6C367" w:rsidR="00A246D9" w:rsidRPr="00E14DDE" w:rsidRDefault="00A246D9" w:rsidP="00953C0A">
            <w:pPr>
              <w:rPr>
                <w:szCs w:val="24"/>
              </w:rPr>
            </w:pPr>
            <w:r>
              <w:rPr>
                <w:szCs w:val="24"/>
              </w:rPr>
              <w:t>17 April 2019</w:t>
            </w:r>
          </w:p>
        </w:tc>
        <w:tc>
          <w:tcPr>
            <w:tcW w:w="3075" w:type="dxa"/>
          </w:tcPr>
          <w:p w14:paraId="5C1A353F" w14:textId="3931C1A9" w:rsidR="00284D89" w:rsidRPr="00284D89" w:rsidRDefault="00284D89" w:rsidP="00284D89">
            <w:pPr>
              <w:rPr>
                <w:szCs w:val="24"/>
              </w:rPr>
            </w:pPr>
            <w:r w:rsidRPr="00284D89">
              <w:rPr>
                <w:szCs w:val="24"/>
              </w:rPr>
              <w:t>The request for a task and finish group to review the Housing with Care and Support Strategy be refused.</w:t>
            </w:r>
          </w:p>
          <w:p w14:paraId="74799B28" w14:textId="77777777" w:rsidR="00284D89" w:rsidRPr="00284D89" w:rsidRDefault="00284D89" w:rsidP="00284D89">
            <w:pPr>
              <w:rPr>
                <w:szCs w:val="24"/>
              </w:rPr>
            </w:pPr>
          </w:p>
          <w:p w14:paraId="78425599" w14:textId="44DF48BC" w:rsidR="00284D89" w:rsidRPr="00284D89" w:rsidRDefault="00284D89" w:rsidP="00284D89">
            <w:pPr>
              <w:rPr>
                <w:szCs w:val="24"/>
              </w:rPr>
            </w:pPr>
            <w:r w:rsidRPr="00284D89">
              <w:rPr>
                <w:szCs w:val="24"/>
              </w:rPr>
              <w:t xml:space="preserve">The Cabinet Members for Adult Social Care and Health and Wellbeing provide assurances to the Health Scrutiny function </w:t>
            </w:r>
            <w:r w:rsidRPr="00284D89">
              <w:rPr>
                <w:szCs w:val="24"/>
              </w:rPr>
              <w:lastRenderedPageBreak/>
              <w:t>that closer working relationships are established between the county council and all district councils to ensure provision is in place so that the strategy can be successful.</w:t>
            </w:r>
          </w:p>
          <w:p w14:paraId="23DAC964" w14:textId="77777777" w:rsidR="00284D89" w:rsidRPr="00284D89" w:rsidRDefault="00284D89" w:rsidP="00284D89">
            <w:pPr>
              <w:rPr>
                <w:szCs w:val="24"/>
              </w:rPr>
            </w:pPr>
          </w:p>
          <w:p w14:paraId="1B6CD015" w14:textId="3F383A9C" w:rsidR="00284D89" w:rsidRPr="00284D89" w:rsidRDefault="00284D89" w:rsidP="00284D89">
            <w:pPr>
              <w:rPr>
                <w:szCs w:val="24"/>
              </w:rPr>
            </w:pPr>
            <w:r w:rsidRPr="00284D89">
              <w:rPr>
                <w:szCs w:val="24"/>
              </w:rPr>
              <w:t>The county council takes every opportunity to respond to district council consultations on their forthcoming local plans to encourage the implementation of the Strategy's intentions.</w:t>
            </w:r>
          </w:p>
          <w:p w14:paraId="3877656F" w14:textId="77777777" w:rsidR="00284D89" w:rsidRPr="00284D89" w:rsidRDefault="00284D89" w:rsidP="00284D89">
            <w:pPr>
              <w:rPr>
                <w:szCs w:val="24"/>
              </w:rPr>
            </w:pPr>
          </w:p>
          <w:p w14:paraId="577B28D1" w14:textId="729BC9B6" w:rsidR="00284D89" w:rsidRPr="00284D89" w:rsidRDefault="00284D89" w:rsidP="00284D89">
            <w:pPr>
              <w:rPr>
                <w:szCs w:val="24"/>
              </w:rPr>
            </w:pPr>
            <w:r w:rsidRPr="00284D89">
              <w:rPr>
                <w:szCs w:val="24"/>
              </w:rPr>
              <w:t>The final approved Housing with Care and Support Strategy be circulated to all members of the Health Scrutiny Committee in May 2019.</w:t>
            </w:r>
          </w:p>
          <w:p w14:paraId="2AD9BD6F" w14:textId="77777777" w:rsidR="00284D89" w:rsidRPr="00284D89" w:rsidRDefault="00284D89" w:rsidP="00284D89">
            <w:pPr>
              <w:rPr>
                <w:szCs w:val="24"/>
              </w:rPr>
            </w:pPr>
          </w:p>
          <w:p w14:paraId="41E79741" w14:textId="53958C29" w:rsidR="00A246D9" w:rsidRPr="00284D89" w:rsidRDefault="00284D89" w:rsidP="00284D89">
            <w:pPr>
              <w:rPr>
                <w:szCs w:val="24"/>
              </w:rPr>
            </w:pPr>
            <w:r w:rsidRPr="00284D89">
              <w:rPr>
                <w:szCs w:val="24"/>
              </w:rPr>
              <w:t xml:space="preserve">An update report on the implementation of the Strategy be presented </w:t>
            </w:r>
            <w:r w:rsidRPr="00284D89">
              <w:rPr>
                <w:szCs w:val="24"/>
              </w:rPr>
              <w:lastRenderedPageBreak/>
              <w:t>to the Health Scrutiny Committee in 12 months' time.</w:t>
            </w:r>
          </w:p>
        </w:tc>
        <w:tc>
          <w:tcPr>
            <w:tcW w:w="1377" w:type="dxa"/>
          </w:tcPr>
          <w:p w14:paraId="3437DC2C" w14:textId="77777777" w:rsidR="00A246D9" w:rsidRDefault="00284D89" w:rsidP="00953C0A">
            <w:pPr>
              <w:rPr>
                <w:szCs w:val="24"/>
              </w:rPr>
            </w:pPr>
            <w:r>
              <w:rPr>
                <w:szCs w:val="24"/>
              </w:rPr>
              <w:lastRenderedPageBreak/>
              <w:t>-</w:t>
            </w:r>
          </w:p>
          <w:p w14:paraId="5E064AB7" w14:textId="77777777" w:rsidR="00284D89" w:rsidRDefault="00284D89" w:rsidP="00953C0A">
            <w:pPr>
              <w:rPr>
                <w:szCs w:val="24"/>
              </w:rPr>
            </w:pPr>
          </w:p>
          <w:p w14:paraId="326D3A4E" w14:textId="77777777" w:rsidR="00284D89" w:rsidRDefault="00284D89" w:rsidP="00953C0A">
            <w:pPr>
              <w:rPr>
                <w:szCs w:val="24"/>
              </w:rPr>
            </w:pPr>
          </w:p>
          <w:p w14:paraId="2362846D" w14:textId="77777777" w:rsidR="00284D89" w:rsidRDefault="00284D89" w:rsidP="00953C0A">
            <w:pPr>
              <w:rPr>
                <w:szCs w:val="24"/>
              </w:rPr>
            </w:pPr>
          </w:p>
          <w:p w14:paraId="157F0505" w14:textId="77777777" w:rsidR="00284D89" w:rsidRDefault="00284D89" w:rsidP="00953C0A">
            <w:pPr>
              <w:rPr>
                <w:szCs w:val="24"/>
              </w:rPr>
            </w:pPr>
          </w:p>
          <w:p w14:paraId="44F045DE" w14:textId="77777777" w:rsidR="00284D89" w:rsidRDefault="00284D89" w:rsidP="00953C0A">
            <w:pPr>
              <w:rPr>
                <w:szCs w:val="24"/>
              </w:rPr>
            </w:pPr>
          </w:p>
          <w:p w14:paraId="5576D96C" w14:textId="77777777" w:rsidR="00284D89" w:rsidRDefault="00284D89" w:rsidP="00953C0A">
            <w:pPr>
              <w:rPr>
                <w:color w:val="ED7D31" w:themeColor="accent2"/>
                <w:szCs w:val="24"/>
              </w:rPr>
            </w:pPr>
            <w:r w:rsidRPr="00284D89">
              <w:rPr>
                <w:color w:val="ED7D31" w:themeColor="accent2"/>
                <w:szCs w:val="24"/>
              </w:rPr>
              <w:t>Awaiting response from Cabinet</w:t>
            </w:r>
          </w:p>
          <w:p w14:paraId="4B7FDB3A" w14:textId="77777777" w:rsidR="00284D89" w:rsidRDefault="00284D89" w:rsidP="00953C0A">
            <w:pPr>
              <w:rPr>
                <w:color w:val="ED7D31" w:themeColor="accent2"/>
                <w:szCs w:val="24"/>
              </w:rPr>
            </w:pPr>
          </w:p>
          <w:p w14:paraId="030A157E" w14:textId="77777777" w:rsidR="00284D89" w:rsidRDefault="00284D89" w:rsidP="00953C0A">
            <w:pPr>
              <w:rPr>
                <w:color w:val="ED7D31" w:themeColor="accent2"/>
                <w:szCs w:val="24"/>
              </w:rPr>
            </w:pPr>
          </w:p>
          <w:p w14:paraId="34E738F3" w14:textId="77777777" w:rsidR="00284D89" w:rsidRDefault="00284D89" w:rsidP="00953C0A">
            <w:pPr>
              <w:rPr>
                <w:color w:val="ED7D31" w:themeColor="accent2"/>
                <w:szCs w:val="24"/>
              </w:rPr>
            </w:pPr>
          </w:p>
          <w:p w14:paraId="25808245" w14:textId="77777777" w:rsidR="00284D89" w:rsidRDefault="00284D89" w:rsidP="00953C0A">
            <w:pPr>
              <w:rPr>
                <w:color w:val="ED7D31" w:themeColor="accent2"/>
                <w:szCs w:val="24"/>
              </w:rPr>
            </w:pPr>
          </w:p>
          <w:p w14:paraId="4E126031" w14:textId="77777777" w:rsidR="00284D89" w:rsidRDefault="00284D89" w:rsidP="00953C0A">
            <w:pPr>
              <w:rPr>
                <w:color w:val="ED7D31" w:themeColor="accent2"/>
                <w:szCs w:val="24"/>
              </w:rPr>
            </w:pPr>
          </w:p>
          <w:p w14:paraId="32010A73" w14:textId="77777777" w:rsidR="00284D89" w:rsidRDefault="00284D89" w:rsidP="00953C0A">
            <w:pPr>
              <w:rPr>
                <w:color w:val="ED7D31" w:themeColor="accent2"/>
                <w:szCs w:val="24"/>
              </w:rPr>
            </w:pPr>
          </w:p>
          <w:p w14:paraId="6CFA9EAA" w14:textId="77777777" w:rsidR="00284D89" w:rsidRDefault="00284D89" w:rsidP="00953C0A">
            <w:pPr>
              <w:rPr>
                <w:color w:val="ED7D31" w:themeColor="accent2"/>
                <w:szCs w:val="24"/>
              </w:rPr>
            </w:pPr>
          </w:p>
          <w:p w14:paraId="65A5C522" w14:textId="77777777" w:rsidR="00284D89" w:rsidRDefault="00284D89" w:rsidP="00953C0A">
            <w:pPr>
              <w:rPr>
                <w:color w:val="ED7D31" w:themeColor="accent2"/>
                <w:szCs w:val="24"/>
              </w:rPr>
            </w:pPr>
          </w:p>
          <w:p w14:paraId="2388A06A" w14:textId="77777777" w:rsidR="00284D89" w:rsidRDefault="00284D89" w:rsidP="00953C0A">
            <w:pPr>
              <w:rPr>
                <w:color w:val="ED7D31" w:themeColor="accent2"/>
                <w:szCs w:val="24"/>
              </w:rPr>
            </w:pPr>
          </w:p>
          <w:p w14:paraId="4B7ECE09" w14:textId="77777777" w:rsidR="00284D89" w:rsidRDefault="00284D89" w:rsidP="00953C0A">
            <w:pPr>
              <w:rPr>
                <w:color w:val="ED7D31" w:themeColor="accent2"/>
                <w:szCs w:val="24"/>
              </w:rPr>
            </w:pPr>
          </w:p>
          <w:p w14:paraId="5AB30CB4" w14:textId="77777777" w:rsidR="00284D89" w:rsidRDefault="00284D89" w:rsidP="00953C0A">
            <w:pPr>
              <w:rPr>
                <w:color w:val="ED7D31" w:themeColor="accent2"/>
                <w:szCs w:val="24"/>
              </w:rPr>
            </w:pPr>
          </w:p>
          <w:p w14:paraId="44D16445" w14:textId="77777777" w:rsidR="00284D89" w:rsidRDefault="00284D89" w:rsidP="00953C0A">
            <w:pPr>
              <w:rPr>
                <w:color w:val="ED7D31" w:themeColor="accent2"/>
                <w:szCs w:val="24"/>
              </w:rPr>
            </w:pPr>
            <w:r>
              <w:rPr>
                <w:color w:val="ED7D31" w:themeColor="accent2"/>
                <w:szCs w:val="24"/>
              </w:rPr>
              <w:t>Awaiting response from Cabinet</w:t>
            </w:r>
          </w:p>
          <w:p w14:paraId="1E289344" w14:textId="77777777" w:rsidR="00284D89" w:rsidRDefault="00284D89" w:rsidP="00953C0A">
            <w:pPr>
              <w:rPr>
                <w:color w:val="ED7D31" w:themeColor="accent2"/>
                <w:szCs w:val="24"/>
              </w:rPr>
            </w:pPr>
          </w:p>
          <w:p w14:paraId="15A666E8" w14:textId="77777777" w:rsidR="00284D89" w:rsidRDefault="00284D89" w:rsidP="00953C0A">
            <w:pPr>
              <w:rPr>
                <w:color w:val="ED7D31" w:themeColor="accent2"/>
                <w:szCs w:val="24"/>
              </w:rPr>
            </w:pPr>
          </w:p>
          <w:p w14:paraId="2BC68589" w14:textId="77777777" w:rsidR="00284D89" w:rsidRDefault="00284D89" w:rsidP="00953C0A">
            <w:pPr>
              <w:rPr>
                <w:color w:val="ED7D31" w:themeColor="accent2"/>
                <w:szCs w:val="24"/>
              </w:rPr>
            </w:pPr>
          </w:p>
          <w:p w14:paraId="79FD9588" w14:textId="77777777" w:rsidR="00284D89" w:rsidRDefault="00284D89" w:rsidP="00953C0A">
            <w:pPr>
              <w:rPr>
                <w:color w:val="ED7D31" w:themeColor="accent2"/>
                <w:szCs w:val="24"/>
              </w:rPr>
            </w:pPr>
          </w:p>
          <w:p w14:paraId="105E8E87" w14:textId="77777777" w:rsidR="00284D89" w:rsidRDefault="00284D89" w:rsidP="00953C0A">
            <w:pPr>
              <w:rPr>
                <w:color w:val="ED7D31" w:themeColor="accent2"/>
                <w:szCs w:val="24"/>
              </w:rPr>
            </w:pPr>
          </w:p>
          <w:p w14:paraId="2B2ED1BE" w14:textId="77777777" w:rsidR="00284D89" w:rsidRDefault="00284D89" w:rsidP="00953C0A">
            <w:pPr>
              <w:rPr>
                <w:color w:val="ED7D31" w:themeColor="accent2"/>
                <w:szCs w:val="24"/>
              </w:rPr>
            </w:pPr>
            <w:r>
              <w:rPr>
                <w:color w:val="ED7D31" w:themeColor="accent2"/>
                <w:szCs w:val="24"/>
              </w:rPr>
              <w:t>To be received</w:t>
            </w:r>
          </w:p>
          <w:p w14:paraId="3E313F7D" w14:textId="77777777" w:rsidR="00284D89" w:rsidRDefault="00284D89" w:rsidP="00953C0A">
            <w:pPr>
              <w:rPr>
                <w:color w:val="ED7D31" w:themeColor="accent2"/>
                <w:szCs w:val="24"/>
              </w:rPr>
            </w:pPr>
          </w:p>
          <w:p w14:paraId="025D739C" w14:textId="77777777" w:rsidR="00284D89" w:rsidRDefault="00284D89" w:rsidP="00953C0A">
            <w:pPr>
              <w:rPr>
                <w:color w:val="ED7D31" w:themeColor="accent2"/>
                <w:szCs w:val="24"/>
              </w:rPr>
            </w:pPr>
          </w:p>
          <w:p w14:paraId="5628C8F0" w14:textId="77777777" w:rsidR="00284D89" w:rsidRDefault="00284D89" w:rsidP="00953C0A">
            <w:pPr>
              <w:rPr>
                <w:color w:val="ED7D31" w:themeColor="accent2"/>
                <w:szCs w:val="24"/>
              </w:rPr>
            </w:pPr>
          </w:p>
          <w:p w14:paraId="75B191E7" w14:textId="77777777" w:rsidR="00284D89" w:rsidRDefault="00284D89" w:rsidP="00953C0A">
            <w:pPr>
              <w:rPr>
                <w:color w:val="ED7D31" w:themeColor="accent2"/>
                <w:szCs w:val="24"/>
              </w:rPr>
            </w:pPr>
          </w:p>
          <w:p w14:paraId="38373F48" w14:textId="77777777" w:rsidR="00284D89" w:rsidRDefault="00284D89" w:rsidP="00953C0A">
            <w:pPr>
              <w:rPr>
                <w:color w:val="ED7D31" w:themeColor="accent2"/>
                <w:szCs w:val="24"/>
              </w:rPr>
            </w:pPr>
          </w:p>
          <w:p w14:paraId="6CA27EF7" w14:textId="65021D7E" w:rsidR="00284D89" w:rsidRPr="00A27A68" w:rsidRDefault="00284D89" w:rsidP="00953C0A">
            <w:pPr>
              <w:rPr>
                <w:szCs w:val="24"/>
              </w:rPr>
            </w:pPr>
            <w:r w:rsidRPr="00284D89">
              <w:rPr>
                <w:color w:val="FF0000"/>
                <w:szCs w:val="24"/>
              </w:rPr>
              <w:t>To be sc</w:t>
            </w:r>
            <w:r>
              <w:rPr>
                <w:color w:val="FF0000"/>
                <w:szCs w:val="24"/>
              </w:rPr>
              <w:t>h</w:t>
            </w:r>
            <w:r w:rsidRPr="00284D89">
              <w:rPr>
                <w:color w:val="FF0000"/>
                <w:szCs w:val="24"/>
              </w:rPr>
              <w:t>eduled</w:t>
            </w:r>
          </w:p>
        </w:tc>
      </w:tr>
      <w:tr w:rsidR="00E97AF6" w:rsidRPr="00A27A68" w14:paraId="3EBBF3AD" w14:textId="77777777" w:rsidTr="00F32355">
        <w:trPr>
          <w:trHeight w:val="510"/>
        </w:trPr>
        <w:tc>
          <w:tcPr>
            <w:tcW w:w="1786" w:type="dxa"/>
          </w:tcPr>
          <w:p w14:paraId="2CD1A69B" w14:textId="30007F83" w:rsidR="00E97AF6" w:rsidRDefault="00E97AF6" w:rsidP="00953C0A">
            <w:pPr>
              <w:rPr>
                <w:szCs w:val="24"/>
              </w:rPr>
            </w:pPr>
            <w:r>
              <w:rPr>
                <w:szCs w:val="24"/>
              </w:rPr>
              <w:lastRenderedPageBreak/>
              <w:t>Head and neck</w:t>
            </w:r>
          </w:p>
        </w:tc>
        <w:tc>
          <w:tcPr>
            <w:tcW w:w="3308" w:type="dxa"/>
          </w:tcPr>
          <w:p w14:paraId="01F146BA" w14:textId="415AD0C9" w:rsidR="00E97AF6" w:rsidRDefault="00E97AF6" w:rsidP="00953C0A">
            <w:pPr>
              <w:rPr>
                <w:szCs w:val="24"/>
              </w:rPr>
            </w:pPr>
            <w:r>
              <w:rPr>
                <w:szCs w:val="24"/>
              </w:rPr>
              <w:t>Improving quality and access to head and neck services</w:t>
            </w:r>
          </w:p>
        </w:tc>
        <w:tc>
          <w:tcPr>
            <w:tcW w:w="1708" w:type="dxa"/>
          </w:tcPr>
          <w:p w14:paraId="20330CD0" w14:textId="2884D033" w:rsidR="00E97AF6" w:rsidRDefault="00E97AF6" w:rsidP="00953C0A">
            <w:pPr>
              <w:rPr>
                <w:szCs w:val="24"/>
              </w:rPr>
            </w:pPr>
            <w:r>
              <w:rPr>
                <w:szCs w:val="24"/>
              </w:rPr>
              <w:t>Steering Group</w:t>
            </w:r>
          </w:p>
        </w:tc>
        <w:tc>
          <w:tcPr>
            <w:tcW w:w="2071" w:type="dxa"/>
          </w:tcPr>
          <w:p w14:paraId="617F46BA" w14:textId="48246D17" w:rsidR="00E97AF6" w:rsidRDefault="00E97AF6" w:rsidP="00953C0A">
            <w:pPr>
              <w:rPr>
                <w:szCs w:val="24"/>
              </w:rPr>
            </w:pPr>
            <w:r>
              <w:rPr>
                <w:szCs w:val="24"/>
              </w:rPr>
              <w:t>Tracy Murray, Healthier Lancashire and South Cumbria</w:t>
            </w:r>
          </w:p>
        </w:tc>
        <w:tc>
          <w:tcPr>
            <w:tcW w:w="1843" w:type="dxa"/>
          </w:tcPr>
          <w:p w14:paraId="6AC94321" w14:textId="4A2212CF" w:rsidR="00E97AF6" w:rsidRDefault="00E97AF6" w:rsidP="00953C0A">
            <w:pPr>
              <w:rPr>
                <w:szCs w:val="24"/>
              </w:rPr>
            </w:pPr>
            <w:r>
              <w:rPr>
                <w:szCs w:val="24"/>
              </w:rPr>
              <w:t>14 May 2019 (2:30)</w:t>
            </w:r>
          </w:p>
        </w:tc>
        <w:tc>
          <w:tcPr>
            <w:tcW w:w="3075" w:type="dxa"/>
          </w:tcPr>
          <w:p w14:paraId="462148F7" w14:textId="77777777" w:rsidR="00E97AF6" w:rsidRPr="00A27A68" w:rsidRDefault="00E97AF6" w:rsidP="00953C0A">
            <w:pPr>
              <w:rPr>
                <w:szCs w:val="24"/>
              </w:rPr>
            </w:pPr>
          </w:p>
        </w:tc>
        <w:tc>
          <w:tcPr>
            <w:tcW w:w="1377" w:type="dxa"/>
          </w:tcPr>
          <w:p w14:paraId="05F90EDD" w14:textId="77777777" w:rsidR="00E97AF6" w:rsidRPr="00A27A68" w:rsidRDefault="00E97AF6" w:rsidP="00953C0A">
            <w:pPr>
              <w:rPr>
                <w:szCs w:val="24"/>
              </w:rPr>
            </w:pPr>
          </w:p>
        </w:tc>
      </w:tr>
      <w:tr w:rsidR="00AA5D70" w:rsidRPr="00915442" w14:paraId="7CB96FE1" w14:textId="77777777" w:rsidTr="00F32355">
        <w:trPr>
          <w:trHeight w:val="510"/>
        </w:trPr>
        <w:tc>
          <w:tcPr>
            <w:tcW w:w="1786" w:type="dxa"/>
          </w:tcPr>
          <w:p w14:paraId="2805206C" w14:textId="77777777" w:rsidR="00AA5D70" w:rsidRPr="00915442" w:rsidRDefault="00AA5D70" w:rsidP="00CD0AFE">
            <w:pPr>
              <w:rPr>
                <w:szCs w:val="24"/>
              </w:rPr>
            </w:pPr>
            <w:r w:rsidRPr="00915442">
              <w:rPr>
                <w:szCs w:val="24"/>
              </w:rPr>
              <w:t>Care For You</w:t>
            </w:r>
            <w:r>
              <w:rPr>
                <w:szCs w:val="24"/>
              </w:rPr>
              <w:t xml:space="preserve">: </w:t>
            </w:r>
            <w:r w:rsidRPr="008870AC">
              <w:rPr>
                <w:szCs w:val="24"/>
              </w:rPr>
              <w:t>Transforming hospital services and care for people in Southport, Formby &amp; West Lancs</w:t>
            </w:r>
          </w:p>
        </w:tc>
        <w:tc>
          <w:tcPr>
            <w:tcW w:w="3308" w:type="dxa"/>
          </w:tcPr>
          <w:p w14:paraId="67B98495" w14:textId="77777777" w:rsidR="00AA5D70" w:rsidRPr="00915442" w:rsidRDefault="00AA5D70" w:rsidP="00CD0AFE">
            <w:pPr>
              <w:rPr>
                <w:szCs w:val="24"/>
              </w:rPr>
            </w:pPr>
            <w:r>
              <w:rPr>
                <w:szCs w:val="24"/>
              </w:rPr>
              <w:t>Consultation</w:t>
            </w:r>
          </w:p>
        </w:tc>
        <w:tc>
          <w:tcPr>
            <w:tcW w:w="1708" w:type="dxa"/>
          </w:tcPr>
          <w:p w14:paraId="53202E8E" w14:textId="77777777" w:rsidR="00AA5D70" w:rsidRPr="00915442" w:rsidRDefault="00AA5D70" w:rsidP="00CD0AFE">
            <w:pPr>
              <w:rPr>
                <w:szCs w:val="24"/>
              </w:rPr>
            </w:pPr>
            <w:r w:rsidRPr="00915442">
              <w:rPr>
                <w:szCs w:val="24"/>
              </w:rPr>
              <w:t>Steering Group</w:t>
            </w:r>
          </w:p>
        </w:tc>
        <w:tc>
          <w:tcPr>
            <w:tcW w:w="2071" w:type="dxa"/>
          </w:tcPr>
          <w:p w14:paraId="14A6E30B" w14:textId="77777777" w:rsidR="00AA5D70" w:rsidRPr="00D10E25" w:rsidRDefault="00AA5D70" w:rsidP="00CD0AFE">
            <w:pPr>
              <w:rPr>
                <w:szCs w:val="24"/>
              </w:rPr>
            </w:pPr>
            <w:r w:rsidRPr="00915442">
              <w:rPr>
                <w:szCs w:val="24"/>
              </w:rPr>
              <w:t>Silas Nic</w:t>
            </w:r>
            <w:r>
              <w:rPr>
                <w:szCs w:val="24"/>
              </w:rPr>
              <w:t>h</w:t>
            </w:r>
            <w:r w:rsidRPr="00915442">
              <w:rPr>
                <w:szCs w:val="24"/>
              </w:rPr>
              <w:t>ol</w:t>
            </w:r>
            <w:r>
              <w:rPr>
                <w:szCs w:val="24"/>
              </w:rPr>
              <w:t>l</w:t>
            </w:r>
            <w:r w:rsidRPr="00915442">
              <w:rPr>
                <w:szCs w:val="24"/>
              </w:rPr>
              <w:t>s, Southport and Ormskirk Hospital Trust</w:t>
            </w:r>
          </w:p>
        </w:tc>
        <w:tc>
          <w:tcPr>
            <w:tcW w:w="1843" w:type="dxa"/>
          </w:tcPr>
          <w:p w14:paraId="6160CE39" w14:textId="00D2915C" w:rsidR="00AA5D70" w:rsidRPr="00AA5D70" w:rsidRDefault="00AA5D70" w:rsidP="00CD0AFE">
            <w:pPr>
              <w:rPr>
                <w:szCs w:val="24"/>
              </w:rPr>
            </w:pPr>
            <w:r w:rsidRPr="00AA5D70">
              <w:rPr>
                <w:szCs w:val="24"/>
              </w:rPr>
              <w:t>14 May 2019</w:t>
            </w:r>
            <w:r w:rsidR="00E97AF6">
              <w:rPr>
                <w:szCs w:val="24"/>
              </w:rPr>
              <w:t xml:space="preserve"> (1:30)</w:t>
            </w:r>
          </w:p>
        </w:tc>
        <w:tc>
          <w:tcPr>
            <w:tcW w:w="3075" w:type="dxa"/>
          </w:tcPr>
          <w:p w14:paraId="59D44782" w14:textId="77777777" w:rsidR="00AA5D70" w:rsidRPr="00953C0A" w:rsidRDefault="00AA5D70" w:rsidP="00CD0AFE">
            <w:pPr>
              <w:rPr>
                <w:color w:val="FF0000"/>
                <w:szCs w:val="24"/>
              </w:rPr>
            </w:pPr>
          </w:p>
        </w:tc>
        <w:tc>
          <w:tcPr>
            <w:tcW w:w="1377" w:type="dxa"/>
          </w:tcPr>
          <w:p w14:paraId="3FC82828" w14:textId="77777777" w:rsidR="00AA5D70" w:rsidRPr="00915442" w:rsidRDefault="00AA5D70" w:rsidP="00CD0AFE">
            <w:pPr>
              <w:rPr>
                <w:szCs w:val="24"/>
              </w:rPr>
            </w:pPr>
          </w:p>
        </w:tc>
      </w:tr>
      <w:tr w:rsidR="002543F5" w:rsidRPr="00F943E1" w14:paraId="5A61EF58" w14:textId="77777777" w:rsidTr="00016FCA">
        <w:trPr>
          <w:trHeight w:val="510"/>
        </w:trPr>
        <w:tc>
          <w:tcPr>
            <w:tcW w:w="1786" w:type="dxa"/>
          </w:tcPr>
          <w:p w14:paraId="713DAD04" w14:textId="77777777" w:rsidR="00F32355" w:rsidRPr="00F943E1" w:rsidRDefault="00F32355" w:rsidP="00016FCA">
            <w:pPr>
              <w:rPr>
                <w:szCs w:val="24"/>
              </w:rPr>
            </w:pPr>
            <w:r w:rsidRPr="00F943E1">
              <w:rPr>
                <w:szCs w:val="24"/>
              </w:rPr>
              <w:t>Rossendale Birth Centre</w:t>
            </w:r>
          </w:p>
        </w:tc>
        <w:tc>
          <w:tcPr>
            <w:tcW w:w="3308" w:type="dxa"/>
          </w:tcPr>
          <w:p w14:paraId="66235D73" w14:textId="77777777" w:rsidR="00F32355" w:rsidRPr="00F943E1" w:rsidRDefault="00F32355" w:rsidP="00016FCA">
            <w:pPr>
              <w:rPr>
                <w:szCs w:val="24"/>
              </w:rPr>
            </w:pPr>
            <w:r w:rsidRPr="00F943E1">
              <w:rPr>
                <w:szCs w:val="24"/>
              </w:rPr>
              <w:t>Proposals</w:t>
            </w:r>
          </w:p>
        </w:tc>
        <w:tc>
          <w:tcPr>
            <w:tcW w:w="1708" w:type="dxa"/>
          </w:tcPr>
          <w:p w14:paraId="75C4ED4D" w14:textId="77777777" w:rsidR="00F32355" w:rsidRPr="00F943E1" w:rsidRDefault="00F32355" w:rsidP="00016FCA">
            <w:pPr>
              <w:rPr>
                <w:szCs w:val="24"/>
              </w:rPr>
            </w:pPr>
            <w:r w:rsidRPr="00F943E1">
              <w:rPr>
                <w:szCs w:val="24"/>
              </w:rPr>
              <w:t>Steering Group</w:t>
            </w:r>
          </w:p>
        </w:tc>
        <w:tc>
          <w:tcPr>
            <w:tcW w:w="2071" w:type="dxa"/>
          </w:tcPr>
          <w:p w14:paraId="1ED08BBA" w14:textId="77777777" w:rsidR="00F32355" w:rsidRPr="00F943E1" w:rsidRDefault="00F32355" w:rsidP="00016FCA">
            <w:pPr>
              <w:rPr>
                <w:szCs w:val="24"/>
              </w:rPr>
            </w:pPr>
            <w:r w:rsidRPr="00F943E1">
              <w:rPr>
                <w:szCs w:val="24"/>
              </w:rPr>
              <w:t>Kirsty Hamer and Christine Goodman, East Lancs CCG</w:t>
            </w:r>
          </w:p>
        </w:tc>
        <w:tc>
          <w:tcPr>
            <w:tcW w:w="1843" w:type="dxa"/>
          </w:tcPr>
          <w:p w14:paraId="418D0FA6" w14:textId="6628602F" w:rsidR="00F32355" w:rsidRPr="00F943E1" w:rsidRDefault="00F32355" w:rsidP="00016FCA">
            <w:pPr>
              <w:rPr>
                <w:szCs w:val="24"/>
              </w:rPr>
            </w:pPr>
            <w:r>
              <w:rPr>
                <w:szCs w:val="24"/>
              </w:rPr>
              <w:t>T</w:t>
            </w:r>
            <w:r w:rsidRPr="00F943E1">
              <w:rPr>
                <w:szCs w:val="24"/>
              </w:rPr>
              <w:t>bc</w:t>
            </w:r>
          </w:p>
        </w:tc>
        <w:tc>
          <w:tcPr>
            <w:tcW w:w="3075" w:type="dxa"/>
          </w:tcPr>
          <w:p w14:paraId="5B9E2C2B" w14:textId="77777777" w:rsidR="00F32355" w:rsidRPr="00F943E1" w:rsidRDefault="00F32355" w:rsidP="00016FCA">
            <w:pPr>
              <w:rPr>
                <w:szCs w:val="24"/>
              </w:rPr>
            </w:pPr>
          </w:p>
        </w:tc>
        <w:tc>
          <w:tcPr>
            <w:tcW w:w="1377" w:type="dxa"/>
          </w:tcPr>
          <w:p w14:paraId="5E1157CB" w14:textId="77777777" w:rsidR="00F32355" w:rsidRPr="00F943E1" w:rsidRDefault="00F32355" w:rsidP="00016FCA">
            <w:pPr>
              <w:rPr>
                <w:szCs w:val="24"/>
              </w:rPr>
            </w:pPr>
          </w:p>
        </w:tc>
      </w:tr>
      <w:tr w:rsidR="002543F5" w:rsidRPr="004F4467" w14:paraId="6986EED1" w14:textId="77777777" w:rsidTr="00016FCA">
        <w:trPr>
          <w:trHeight w:val="510"/>
        </w:trPr>
        <w:tc>
          <w:tcPr>
            <w:tcW w:w="1786" w:type="dxa"/>
          </w:tcPr>
          <w:p w14:paraId="7A27F2AF" w14:textId="77777777" w:rsidR="00F32355" w:rsidRPr="004F4467" w:rsidRDefault="00F32355" w:rsidP="00016FCA">
            <w:pPr>
              <w:rPr>
                <w:color w:val="ED7D31" w:themeColor="accent2"/>
                <w:szCs w:val="24"/>
              </w:rPr>
            </w:pPr>
            <w:r w:rsidRPr="004F4467">
              <w:rPr>
                <w:color w:val="ED7D31" w:themeColor="accent2"/>
                <w:szCs w:val="24"/>
              </w:rPr>
              <w:t>NHSE – Quality Surveillance Group</w:t>
            </w:r>
          </w:p>
        </w:tc>
        <w:tc>
          <w:tcPr>
            <w:tcW w:w="3308" w:type="dxa"/>
          </w:tcPr>
          <w:p w14:paraId="69961D1B" w14:textId="77777777" w:rsidR="00F32355" w:rsidRPr="004F4467" w:rsidRDefault="00F32355" w:rsidP="00016FCA">
            <w:pPr>
              <w:rPr>
                <w:color w:val="ED7D31" w:themeColor="accent2"/>
                <w:szCs w:val="24"/>
              </w:rPr>
            </w:pPr>
            <w:r w:rsidRPr="004F4467">
              <w:rPr>
                <w:color w:val="ED7D31" w:themeColor="accent2"/>
                <w:szCs w:val="24"/>
              </w:rPr>
              <w:t>Overview and relationships with scrutiny</w:t>
            </w:r>
          </w:p>
        </w:tc>
        <w:tc>
          <w:tcPr>
            <w:tcW w:w="1708" w:type="dxa"/>
          </w:tcPr>
          <w:p w14:paraId="3EE786A0" w14:textId="77777777" w:rsidR="00F32355" w:rsidRPr="004F4467" w:rsidRDefault="00F32355" w:rsidP="00016FCA">
            <w:pPr>
              <w:rPr>
                <w:color w:val="ED7D31" w:themeColor="accent2"/>
                <w:szCs w:val="24"/>
              </w:rPr>
            </w:pPr>
            <w:r w:rsidRPr="004F4467">
              <w:rPr>
                <w:color w:val="ED7D31" w:themeColor="accent2"/>
                <w:szCs w:val="24"/>
              </w:rPr>
              <w:t>Steering Group</w:t>
            </w:r>
          </w:p>
        </w:tc>
        <w:tc>
          <w:tcPr>
            <w:tcW w:w="2071" w:type="dxa"/>
          </w:tcPr>
          <w:p w14:paraId="53247E97" w14:textId="77777777" w:rsidR="00F32355" w:rsidRPr="004F4467" w:rsidRDefault="00F32355" w:rsidP="00016FCA">
            <w:pPr>
              <w:rPr>
                <w:color w:val="ED7D31" w:themeColor="accent2"/>
                <w:szCs w:val="24"/>
              </w:rPr>
            </w:pPr>
            <w:r w:rsidRPr="004F4467">
              <w:rPr>
                <w:color w:val="ED7D31" w:themeColor="accent2"/>
                <w:szCs w:val="24"/>
              </w:rPr>
              <w:t>Sally Napper, NHSE, Lisa Slack, LCC</w:t>
            </w:r>
          </w:p>
        </w:tc>
        <w:tc>
          <w:tcPr>
            <w:tcW w:w="1843" w:type="dxa"/>
          </w:tcPr>
          <w:p w14:paraId="3A195839" w14:textId="77777777" w:rsidR="00F32355" w:rsidRPr="004F4467" w:rsidRDefault="00F32355" w:rsidP="00016FCA">
            <w:pPr>
              <w:rPr>
                <w:color w:val="ED7D31" w:themeColor="accent2"/>
                <w:szCs w:val="24"/>
              </w:rPr>
            </w:pPr>
            <w:r>
              <w:rPr>
                <w:color w:val="ED7D31" w:themeColor="accent2"/>
                <w:szCs w:val="24"/>
              </w:rPr>
              <w:t>T</w:t>
            </w:r>
            <w:r w:rsidRPr="004F4467">
              <w:rPr>
                <w:color w:val="ED7D31" w:themeColor="accent2"/>
                <w:szCs w:val="24"/>
              </w:rPr>
              <w:t>bc</w:t>
            </w:r>
          </w:p>
        </w:tc>
        <w:tc>
          <w:tcPr>
            <w:tcW w:w="3075" w:type="dxa"/>
          </w:tcPr>
          <w:p w14:paraId="795A55B9" w14:textId="77777777" w:rsidR="00F32355" w:rsidRPr="004F4467" w:rsidRDefault="00F32355" w:rsidP="00016FCA">
            <w:pPr>
              <w:rPr>
                <w:color w:val="ED7D31" w:themeColor="accent2"/>
                <w:szCs w:val="24"/>
              </w:rPr>
            </w:pPr>
          </w:p>
        </w:tc>
        <w:tc>
          <w:tcPr>
            <w:tcW w:w="1377" w:type="dxa"/>
          </w:tcPr>
          <w:p w14:paraId="1997A44D" w14:textId="77777777" w:rsidR="00F32355" w:rsidRPr="004F4467" w:rsidRDefault="00F32355" w:rsidP="00016FCA">
            <w:pPr>
              <w:rPr>
                <w:color w:val="ED7D31" w:themeColor="accent2"/>
                <w:szCs w:val="24"/>
              </w:rPr>
            </w:pPr>
          </w:p>
        </w:tc>
      </w:tr>
      <w:tr w:rsidR="002543F5" w:rsidRPr="00B935D8" w14:paraId="61346938" w14:textId="77777777" w:rsidTr="00016FCA">
        <w:trPr>
          <w:trHeight w:val="510"/>
        </w:trPr>
        <w:tc>
          <w:tcPr>
            <w:tcW w:w="1786" w:type="dxa"/>
          </w:tcPr>
          <w:p w14:paraId="7884C7C0" w14:textId="77777777" w:rsidR="00F32355" w:rsidRPr="00B935D8" w:rsidRDefault="00F32355" w:rsidP="00016FCA">
            <w:pPr>
              <w:rPr>
                <w:color w:val="FF0000"/>
                <w:szCs w:val="24"/>
              </w:rPr>
            </w:pPr>
            <w:r w:rsidRPr="00B935D8">
              <w:rPr>
                <w:color w:val="FF0000"/>
                <w:szCs w:val="24"/>
              </w:rPr>
              <w:t>Childhood immunisations</w:t>
            </w:r>
          </w:p>
        </w:tc>
        <w:tc>
          <w:tcPr>
            <w:tcW w:w="3308" w:type="dxa"/>
          </w:tcPr>
          <w:p w14:paraId="18F00C4F" w14:textId="77777777" w:rsidR="00F32355" w:rsidRPr="00B935D8" w:rsidRDefault="00F32355" w:rsidP="00016FCA">
            <w:pPr>
              <w:rPr>
                <w:color w:val="FF0000"/>
                <w:szCs w:val="24"/>
              </w:rPr>
            </w:pPr>
            <w:r w:rsidRPr="00B935D8">
              <w:rPr>
                <w:color w:val="FF0000"/>
                <w:szCs w:val="24"/>
              </w:rPr>
              <w:t>Progress report (invite to be extended to Chair and Deputy Chair of Children's Services Scrutiny Committee)</w:t>
            </w:r>
          </w:p>
        </w:tc>
        <w:tc>
          <w:tcPr>
            <w:tcW w:w="1708" w:type="dxa"/>
          </w:tcPr>
          <w:p w14:paraId="4C14FA68" w14:textId="77777777" w:rsidR="00F32355" w:rsidRPr="00B935D8" w:rsidRDefault="00F32355" w:rsidP="00016FCA">
            <w:pPr>
              <w:rPr>
                <w:color w:val="FF0000"/>
                <w:szCs w:val="24"/>
              </w:rPr>
            </w:pPr>
            <w:r w:rsidRPr="00B935D8">
              <w:rPr>
                <w:color w:val="FF0000"/>
                <w:szCs w:val="24"/>
              </w:rPr>
              <w:t>Briefing note</w:t>
            </w:r>
          </w:p>
        </w:tc>
        <w:tc>
          <w:tcPr>
            <w:tcW w:w="2071" w:type="dxa"/>
          </w:tcPr>
          <w:p w14:paraId="5BD73B1A" w14:textId="77777777" w:rsidR="00F32355" w:rsidRPr="00B935D8" w:rsidRDefault="00F32355" w:rsidP="00016FCA">
            <w:pPr>
              <w:rPr>
                <w:color w:val="FF0000"/>
                <w:szCs w:val="24"/>
              </w:rPr>
            </w:pPr>
            <w:r w:rsidRPr="00B935D8">
              <w:rPr>
                <w:rFonts w:cs="Arial"/>
                <w:color w:val="FF0000"/>
                <w:szCs w:val="24"/>
              </w:rPr>
              <w:t>Jane Cass?/Tricia Spedding, NHS England, Sakthi Karunanithi, LCC</w:t>
            </w:r>
          </w:p>
        </w:tc>
        <w:tc>
          <w:tcPr>
            <w:tcW w:w="1843" w:type="dxa"/>
          </w:tcPr>
          <w:p w14:paraId="6B032DAF" w14:textId="4D8A0533" w:rsidR="00F32355" w:rsidRPr="00B935D8" w:rsidRDefault="00F32355" w:rsidP="00016FCA">
            <w:pPr>
              <w:rPr>
                <w:color w:val="FF0000"/>
                <w:szCs w:val="24"/>
              </w:rPr>
            </w:pPr>
            <w:r w:rsidRPr="00B935D8">
              <w:rPr>
                <w:color w:val="FF0000"/>
                <w:szCs w:val="24"/>
              </w:rPr>
              <w:t>Tbc</w:t>
            </w:r>
            <w:r w:rsidR="00127EC3">
              <w:rPr>
                <w:color w:val="FF0000"/>
                <w:szCs w:val="24"/>
              </w:rPr>
              <w:t xml:space="preserve"> – Children's Services Scrutiny Committee</w:t>
            </w:r>
          </w:p>
        </w:tc>
        <w:tc>
          <w:tcPr>
            <w:tcW w:w="3075" w:type="dxa"/>
          </w:tcPr>
          <w:p w14:paraId="73FC7939" w14:textId="77777777" w:rsidR="00F32355" w:rsidRPr="00B935D8" w:rsidRDefault="00F32355" w:rsidP="00016FCA">
            <w:pPr>
              <w:rPr>
                <w:b/>
                <w:color w:val="FF0000"/>
                <w:szCs w:val="24"/>
              </w:rPr>
            </w:pPr>
          </w:p>
        </w:tc>
        <w:tc>
          <w:tcPr>
            <w:tcW w:w="1377" w:type="dxa"/>
          </w:tcPr>
          <w:p w14:paraId="37C37A37" w14:textId="77777777" w:rsidR="00F32355" w:rsidRPr="00B935D8" w:rsidRDefault="00F32355" w:rsidP="00016FCA">
            <w:pPr>
              <w:rPr>
                <w:color w:val="FF0000"/>
                <w:szCs w:val="24"/>
              </w:rPr>
            </w:pPr>
          </w:p>
        </w:tc>
      </w:tr>
      <w:tr w:rsidR="002543F5" w:rsidRPr="004F4467" w14:paraId="3E65531D" w14:textId="77777777" w:rsidTr="00016FCA">
        <w:trPr>
          <w:trHeight w:val="510"/>
        </w:trPr>
        <w:tc>
          <w:tcPr>
            <w:tcW w:w="1786" w:type="dxa"/>
          </w:tcPr>
          <w:p w14:paraId="32B56FFF" w14:textId="77777777" w:rsidR="00F32355" w:rsidRPr="00174063" w:rsidRDefault="00F32355" w:rsidP="00016FCA">
            <w:pPr>
              <w:rPr>
                <w:szCs w:val="24"/>
              </w:rPr>
            </w:pPr>
            <w:r w:rsidRPr="00174063">
              <w:rPr>
                <w:szCs w:val="24"/>
              </w:rPr>
              <w:lastRenderedPageBreak/>
              <w:t>Health in All Policies</w:t>
            </w:r>
          </w:p>
        </w:tc>
        <w:tc>
          <w:tcPr>
            <w:tcW w:w="3308" w:type="dxa"/>
          </w:tcPr>
          <w:p w14:paraId="75965DA1" w14:textId="77777777" w:rsidR="00F32355" w:rsidRPr="00174063" w:rsidRDefault="00F32355" w:rsidP="00016FCA">
            <w:pPr>
              <w:rPr>
                <w:szCs w:val="24"/>
              </w:rPr>
            </w:pPr>
            <w:r w:rsidRPr="00174063">
              <w:rPr>
                <w:szCs w:val="24"/>
              </w:rPr>
              <w:t>Embedding spatial planning and economic determinants</w:t>
            </w:r>
          </w:p>
        </w:tc>
        <w:tc>
          <w:tcPr>
            <w:tcW w:w="1708" w:type="dxa"/>
          </w:tcPr>
          <w:p w14:paraId="2492DB15" w14:textId="77777777" w:rsidR="00F32355" w:rsidRPr="00174063" w:rsidRDefault="00F32355" w:rsidP="00016FCA">
            <w:pPr>
              <w:rPr>
                <w:szCs w:val="24"/>
              </w:rPr>
            </w:pPr>
            <w:r w:rsidRPr="00174063">
              <w:rPr>
                <w:szCs w:val="24"/>
              </w:rPr>
              <w:t>Briefing note (and Steering Group)</w:t>
            </w:r>
          </w:p>
        </w:tc>
        <w:tc>
          <w:tcPr>
            <w:tcW w:w="2071" w:type="dxa"/>
          </w:tcPr>
          <w:p w14:paraId="30EB7631" w14:textId="77777777" w:rsidR="00F32355" w:rsidRPr="00174063" w:rsidRDefault="00F32355" w:rsidP="00016FCA">
            <w:pPr>
              <w:rPr>
                <w:szCs w:val="24"/>
              </w:rPr>
            </w:pPr>
            <w:r w:rsidRPr="00174063">
              <w:rPr>
                <w:szCs w:val="24"/>
              </w:rPr>
              <w:t>Dr Aidan Kirkpatrick and Andrea Smith, LCC</w:t>
            </w:r>
          </w:p>
        </w:tc>
        <w:tc>
          <w:tcPr>
            <w:tcW w:w="1843" w:type="dxa"/>
          </w:tcPr>
          <w:p w14:paraId="54220D2B" w14:textId="77777777" w:rsidR="00F32355" w:rsidRPr="00174063" w:rsidRDefault="00F32355" w:rsidP="00016FCA">
            <w:pPr>
              <w:rPr>
                <w:szCs w:val="24"/>
              </w:rPr>
            </w:pPr>
            <w:r w:rsidRPr="00174063">
              <w:rPr>
                <w:szCs w:val="24"/>
              </w:rPr>
              <w:t>-</w:t>
            </w:r>
          </w:p>
        </w:tc>
        <w:tc>
          <w:tcPr>
            <w:tcW w:w="3075" w:type="dxa"/>
          </w:tcPr>
          <w:p w14:paraId="395FFC85" w14:textId="77777777" w:rsidR="00F32355" w:rsidRPr="004F4467" w:rsidRDefault="00F32355" w:rsidP="00016FCA">
            <w:pPr>
              <w:rPr>
                <w:color w:val="ED7D31" w:themeColor="accent2"/>
                <w:szCs w:val="24"/>
              </w:rPr>
            </w:pPr>
          </w:p>
        </w:tc>
        <w:tc>
          <w:tcPr>
            <w:tcW w:w="1377" w:type="dxa"/>
          </w:tcPr>
          <w:p w14:paraId="32674240" w14:textId="77777777" w:rsidR="00F32355" w:rsidRPr="00174063" w:rsidRDefault="00F32355" w:rsidP="00016FCA">
            <w:pPr>
              <w:rPr>
                <w:color w:val="ED7D31" w:themeColor="accent2"/>
                <w:szCs w:val="24"/>
              </w:rPr>
            </w:pPr>
            <w:r w:rsidRPr="00174063">
              <w:rPr>
                <w:color w:val="ED7D31" w:themeColor="accent2"/>
                <w:szCs w:val="24"/>
              </w:rPr>
              <w:t>Awaiting briefing note</w:t>
            </w:r>
          </w:p>
        </w:tc>
      </w:tr>
      <w:tr w:rsidR="002543F5" w:rsidRPr="00174063" w14:paraId="40A9F52D" w14:textId="77777777" w:rsidTr="00016FCA">
        <w:trPr>
          <w:trHeight w:val="510"/>
        </w:trPr>
        <w:tc>
          <w:tcPr>
            <w:tcW w:w="1786" w:type="dxa"/>
          </w:tcPr>
          <w:p w14:paraId="50324C69" w14:textId="77777777" w:rsidR="00F32355" w:rsidRPr="00174063" w:rsidRDefault="00F32355" w:rsidP="00016FCA">
            <w:pPr>
              <w:rPr>
                <w:szCs w:val="24"/>
              </w:rPr>
            </w:pPr>
            <w:r w:rsidRPr="00174063">
              <w:rPr>
                <w:szCs w:val="24"/>
              </w:rPr>
              <w:t>Scrutiny of Budget Proposals 2018/19</w:t>
            </w:r>
          </w:p>
          <w:p w14:paraId="34AA3FEC" w14:textId="77777777" w:rsidR="00F32355" w:rsidRPr="00174063" w:rsidRDefault="00F32355" w:rsidP="00016FCA">
            <w:pPr>
              <w:rPr>
                <w:szCs w:val="24"/>
              </w:rPr>
            </w:pPr>
          </w:p>
        </w:tc>
        <w:tc>
          <w:tcPr>
            <w:tcW w:w="3308" w:type="dxa"/>
          </w:tcPr>
          <w:p w14:paraId="02630A2B" w14:textId="77777777" w:rsidR="00F32355" w:rsidRPr="00174063" w:rsidRDefault="00F32355" w:rsidP="00016FCA">
            <w:pPr>
              <w:pStyle w:val="ListParagraph"/>
              <w:numPr>
                <w:ilvl w:val="0"/>
                <w:numId w:val="6"/>
              </w:numPr>
              <w:rPr>
                <w:szCs w:val="24"/>
              </w:rPr>
            </w:pPr>
            <w:r w:rsidRPr="00174063">
              <w:rPr>
                <w:szCs w:val="24"/>
              </w:rPr>
              <w:t>Sexual Health</w:t>
            </w:r>
          </w:p>
          <w:p w14:paraId="2C89C766" w14:textId="77777777" w:rsidR="00F32355" w:rsidRPr="00174063" w:rsidRDefault="00F32355" w:rsidP="00016FCA">
            <w:pPr>
              <w:pStyle w:val="ListParagraph"/>
              <w:numPr>
                <w:ilvl w:val="0"/>
                <w:numId w:val="6"/>
              </w:numPr>
              <w:rPr>
                <w:szCs w:val="24"/>
              </w:rPr>
            </w:pPr>
            <w:r w:rsidRPr="00174063">
              <w:rPr>
                <w:szCs w:val="24"/>
              </w:rPr>
              <w:t>Advocacy Services</w:t>
            </w:r>
          </w:p>
          <w:p w14:paraId="3CB35B3D" w14:textId="77777777" w:rsidR="00F32355" w:rsidRPr="00174063" w:rsidRDefault="00F32355" w:rsidP="00016FCA">
            <w:pPr>
              <w:pStyle w:val="ListParagraph"/>
              <w:numPr>
                <w:ilvl w:val="0"/>
                <w:numId w:val="6"/>
              </w:numPr>
              <w:rPr>
                <w:szCs w:val="24"/>
              </w:rPr>
            </w:pPr>
            <w:r w:rsidRPr="00174063">
              <w:rPr>
                <w:szCs w:val="24"/>
              </w:rPr>
              <w:t>Learning, disability and autism: Enablement</w:t>
            </w:r>
          </w:p>
          <w:p w14:paraId="47C01311" w14:textId="77777777" w:rsidR="00F32355" w:rsidRPr="00174063" w:rsidRDefault="00F32355" w:rsidP="00016FCA">
            <w:pPr>
              <w:pStyle w:val="ListParagraph"/>
              <w:numPr>
                <w:ilvl w:val="0"/>
                <w:numId w:val="6"/>
              </w:numPr>
              <w:rPr>
                <w:szCs w:val="24"/>
              </w:rPr>
            </w:pPr>
            <w:r w:rsidRPr="00174063">
              <w:rPr>
                <w:szCs w:val="24"/>
              </w:rPr>
              <w:t>Older persons in-house residential services: self-funder fees</w:t>
            </w:r>
          </w:p>
          <w:p w14:paraId="2EA86033" w14:textId="77777777" w:rsidR="00F32355" w:rsidRPr="00174063" w:rsidRDefault="00F32355" w:rsidP="00016FCA">
            <w:pPr>
              <w:pStyle w:val="ListParagraph"/>
              <w:numPr>
                <w:ilvl w:val="0"/>
                <w:numId w:val="6"/>
              </w:numPr>
              <w:rPr>
                <w:szCs w:val="24"/>
              </w:rPr>
            </w:pPr>
            <w:r w:rsidRPr="00174063">
              <w:rPr>
                <w:szCs w:val="24"/>
              </w:rPr>
              <w:t>Extra sheltered care services</w:t>
            </w:r>
          </w:p>
        </w:tc>
        <w:tc>
          <w:tcPr>
            <w:tcW w:w="1708" w:type="dxa"/>
          </w:tcPr>
          <w:p w14:paraId="0C7F4305" w14:textId="77777777" w:rsidR="00F32355" w:rsidRPr="00174063" w:rsidRDefault="00F32355" w:rsidP="00016FCA">
            <w:pPr>
              <w:rPr>
                <w:szCs w:val="24"/>
              </w:rPr>
            </w:pPr>
            <w:r w:rsidRPr="00174063">
              <w:rPr>
                <w:szCs w:val="24"/>
              </w:rPr>
              <w:t>Briefing note</w:t>
            </w:r>
          </w:p>
        </w:tc>
        <w:tc>
          <w:tcPr>
            <w:tcW w:w="2071" w:type="dxa"/>
          </w:tcPr>
          <w:p w14:paraId="093ADD07" w14:textId="77777777" w:rsidR="00F32355" w:rsidRPr="00174063" w:rsidRDefault="00F32355" w:rsidP="00016FCA">
            <w:pPr>
              <w:rPr>
                <w:szCs w:val="24"/>
              </w:rPr>
            </w:pPr>
            <w:r w:rsidRPr="00174063">
              <w:rPr>
                <w:szCs w:val="24"/>
              </w:rPr>
              <w:t>Neil Kissock/Richard Hothersall, LCC</w:t>
            </w:r>
          </w:p>
        </w:tc>
        <w:tc>
          <w:tcPr>
            <w:tcW w:w="1843" w:type="dxa"/>
          </w:tcPr>
          <w:p w14:paraId="323E1096" w14:textId="77777777" w:rsidR="00F32355" w:rsidRPr="00174063" w:rsidRDefault="00F32355" w:rsidP="00016FCA">
            <w:pPr>
              <w:rPr>
                <w:szCs w:val="24"/>
              </w:rPr>
            </w:pPr>
            <w:r>
              <w:rPr>
                <w:szCs w:val="24"/>
              </w:rPr>
              <w:t>-</w:t>
            </w:r>
          </w:p>
        </w:tc>
        <w:tc>
          <w:tcPr>
            <w:tcW w:w="3075" w:type="dxa"/>
          </w:tcPr>
          <w:p w14:paraId="120F296E" w14:textId="77777777" w:rsidR="00F32355" w:rsidRPr="00174063" w:rsidRDefault="00F32355" w:rsidP="00016FCA">
            <w:pPr>
              <w:rPr>
                <w:szCs w:val="24"/>
              </w:rPr>
            </w:pPr>
          </w:p>
        </w:tc>
        <w:tc>
          <w:tcPr>
            <w:tcW w:w="1377" w:type="dxa"/>
          </w:tcPr>
          <w:p w14:paraId="6AB519C1" w14:textId="77777777" w:rsidR="00F32355" w:rsidRPr="00AA5D70" w:rsidRDefault="00F32355" w:rsidP="00016FCA">
            <w:pPr>
              <w:rPr>
                <w:color w:val="70AD47" w:themeColor="accent6"/>
                <w:szCs w:val="24"/>
              </w:rPr>
            </w:pPr>
            <w:r w:rsidRPr="00AA5D70">
              <w:rPr>
                <w:color w:val="70AD47" w:themeColor="accent6"/>
                <w:szCs w:val="24"/>
              </w:rPr>
              <w:t>Briefing note received and circulated to members</w:t>
            </w:r>
          </w:p>
        </w:tc>
      </w:tr>
      <w:tr w:rsidR="003A279F" w:rsidRPr="003A279F" w14:paraId="209D9E2C" w14:textId="77777777" w:rsidTr="00F32355">
        <w:trPr>
          <w:trHeight w:val="510"/>
        </w:trPr>
        <w:tc>
          <w:tcPr>
            <w:tcW w:w="1786" w:type="dxa"/>
            <w:shd w:val="clear" w:color="auto" w:fill="D9D9D9" w:themeFill="background1" w:themeFillShade="D9"/>
          </w:tcPr>
          <w:p w14:paraId="1864E9CC" w14:textId="59C9B6C7" w:rsidR="003A279F" w:rsidRPr="003A279F" w:rsidRDefault="003A279F" w:rsidP="00CD0AFE">
            <w:pPr>
              <w:rPr>
                <w:b/>
                <w:szCs w:val="24"/>
              </w:rPr>
            </w:pPr>
            <w:r w:rsidRPr="003A279F">
              <w:rPr>
                <w:b/>
                <w:szCs w:val="24"/>
              </w:rPr>
              <w:t>2019/20</w:t>
            </w:r>
          </w:p>
        </w:tc>
        <w:tc>
          <w:tcPr>
            <w:tcW w:w="3308" w:type="dxa"/>
            <w:shd w:val="clear" w:color="auto" w:fill="D9D9D9" w:themeFill="background1" w:themeFillShade="D9"/>
          </w:tcPr>
          <w:p w14:paraId="726A04BB" w14:textId="77777777" w:rsidR="003A279F" w:rsidRPr="003A279F" w:rsidRDefault="003A279F" w:rsidP="00CD0AFE">
            <w:pPr>
              <w:rPr>
                <w:b/>
                <w:szCs w:val="24"/>
              </w:rPr>
            </w:pPr>
          </w:p>
        </w:tc>
        <w:tc>
          <w:tcPr>
            <w:tcW w:w="1708" w:type="dxa"/>
            <w:shd w:val="clear" w:color="auto" w:fill="D9D9D9" w:themeFill="background1" w:themeFillShade="D9"/>
          </w:tcPr>
          <w:p w14:paraId="68448107" w14:textId="77777777" w:rsidR="003A279F" w:rsidRPr="003A279F" w:rsidRDefault="003A279F" w:rsidP="00CD0AFE">
            <w:pPr>
              <w:rPr>
                <w:b/>
                <w:szCs w:val="24"/>
              </w:rPr>
            </w:pPr>
          </w:p>
        </w:tc>
        <w:tc>
          <w:tcPr>
            <w:tcW w:w="2071" w:type="dxa"/>
            <w:shd w:val="clear" w:color="auto" w:fill="D9D9D9" w:themeFill="background1" w:themeFillShade="D9"/>
          </w:tcPr>
          <w:p w14:paraId="2716D691" w14:textId="77777777" w:rsidR="003A279F" w:rsidRPr="003A279F" w:rsidRDefault="003A279F" w:rsidP="00CD0AFE">
            <w:pPr>
              <w:rPr>
                <w:b/>
                <w:szCs w:val="24"/>
              </w:rPr>
            </w:pPr>
          </w:p>
        </w:tc>
        <w:tc>
          <w:tcPr>
            <w:tcW w:w="1843" w:type="dxa"/>
            <w:shd w:val="clear" w:color="auto" w:fill="D9D9D9" w:themeFill="background1" w:themeFillShade="D9"/>
          </w:tcPr>
          <w:p w14:paraId="3232372B" w14:textId="77777777" w:rsidR="003A279F" w:rsidRPr="003A279F" w:rsidRDefault="003A279F" w:rsidP="00CD0AFE">
            <w:pPr>
              <w:rPr>
                <w:b/>
                <w:szCs w:val="24"/>
              </w:rPr>
            </w:pPr>
          </w:p>
        </w:tc>
        <w:tc>
          <w:tcPr>
            <w:tcW w:w="3075" w:type="dxa"/>
            <w:shd w:val="clear" w:color="auto" w:fill="D9D9D9" w:themeFill="background1" w:themeFillShade="D9"/>
          </w:tcPr>
          <w:p w14:paraId="4B7B32D4" w14:textId="77777777" w:rsidR="003A279F" w:rsidRPr="003A279F" w:rsidRDefault="003A279F" w:rsidP="00CD0AFE">
            <w:pPr>
              <w:rPr>
                <w:b/>
                <w:color w:val="FF0000"/>
                <w:szCs w:val="24"/>
              </w:rPr>
            </w:pPr>
          </w:p>
        </w:tc>
        <w:tc>
          <w:tcPr>
            <w:tcW w:w="1377" w:type="dxa"/>
            <w:shd w:val="clear" w:color="auto" w:fill="D9D9D9" w:themeFill="background1" w:themeFillShade="D9"/>
          </w:tcPr>
          <w:p w14:paraId="5059D06C" w14:textId="77777777" w:rsidR="003A279F" w:rsidRPr="003A279F" w:rsidRDefault="003A279F" w:rsidP="00CD0AFE">
            <w:pPr>
              <w:rPr>
                <w:b/>
                <w:szCs w:val="24"/>
              </w:rPr>
            </w:pPr>
          </w:p>
        </w:tc>
      </w:tr>
      <w:tr w:rsidR="002543F5" w:rsidRPr="00425278" w14:paraId="5E2C9536" w14:textId="77777777" w:rsidTr="00016FCA">
        <w:trPr>
          <w:trHeight w:val="510"/>
        </w:trPr>
        <w:tc>
          <w:tcPr>
            <w:tcW w:w="1786" w:type="dxa"/>
          </w:tcPr>
          <w:p w14:paraId="16DB6D1E" w14:textId="77777777" w:rsidR="00F32355" w:rsidRPr="00425278" w:rsidRDefault="00F32355" w:rsidP="00016FCA">
            <w:pPr>
              <w:rPr>
                <w:szCs w:val="24"/>
              </w:rPr>
            </w:pPr>
            <w:r w:rsidRPr="00425278">
              <w:rPr>
                <w:szCs w:val="24"/>
              </w:rPr>
              <w:t>Joint Health Scrutiny Committee for the Lancashire and South Cumbria Integrated Care System</w:t>
            </w:r>
          </w:p>
        </w:tc>
        <w:tc>
          <w:tcPr>
            <w:tcW w:w="3308" w:type="dxa"/>
          </w:tcPr>
          <w:p w14:paraId="7AF5CC45" w14:textId="77777777" w:rsidR="00F32355" w:rsidRPr="00425278" w:rsidRDefault="00F32355" w:rsidP="00016FCA">
            <w:pPr>
              <w:rPr>
                <w:szCs w:val="24"/>
              </w:rPr>
            </w:pPr>
            <w:r w:rsidRPr="00425278">
              <w:rPr>
                <w:szCs w:val="24"/>
              </w:rPr>
              <w:t>Developing terms of reference and composition</w:t>
            </w:r>
          </w:p>
        </w:tc>
        <w:tc>
          <w:tcPr>
            <w:tcW w:w="1708" w:type="dxa"/>
          </w:tcPr>
          <w:p w14:paraId="42AA71FF" w14:textId="77777777" w:rsidR="00F32355" w:rsidRPr="00425278" w:rsidRDefault="00F32355" w:rsidP="00016FCA">
            <w:pPr>
              <w:rPr>
                <w:szCs w:val="24"/>
              </w:rPr>
            </w:pPr>
            <w:r w:rsidRPr="00425278">
              <w:rPr>
                <w:szCs w:val="24"/>
              </w:rPr>
              <w:t>Steering Group</w:t>
            </w:r>
          </w:p>
        </w:tc>
        <w:tc>
          <w:tcPr>
            <w:tcW w:w="2071" w:type="dxa"/>
          </w:tcPr>
          <w:p w14:paraId="1FE41217" w14:textId="77777777" w:rsidR="00F32355" w:rsidRPr="00425278" w:rsidRDefault="00F32355" w:rsidP="00016FCA">
            <w:pPr>
              <w:rPr>
                <w:rFonts w:cs="Arial"/>
                <w:szCs w:val="24"/>
              </w:rPr>
            </w:pPr>
            <w:r w:rsidRPr="00425278">
              <w:rPr>
                <w:rFonts w:cs="Arial"/>
                <w:szCs w:val="24"/>
              </w:rPr>
              <w:t>With Blackpool Council, Blackburn with Darwen Council and Cumbria County Council</w:t>
            </w:r>
          </w:p>
        </w:tc>
        <w:tc>
          <w:tcPr>
            <w:tcW w:w="1843" w:type="dxa"/>
          </w:tcPr>
          <w:p w14:paraId="0B96B6A7" w14:textId="77777777" w:rsidR="00F32355" w:rsidRPr="00425278" w:rsidRDefault="00F32355" w:rsidP="00016FCA">
            <w:pPr>
              <w:rPr>
                <w:szCs w:val="24"/>
              </w:rPr>
            </w:pPr>
            <w:r>
              <w:rPr>
                <w:szCs w:val="24"/>
              </w:rPr>
              <w:t>Tbc</w:t>
            </w:r>
            <w:r w:rsidRPr="00425278">
              <w:rPr>
                <w:szCs w:val="24"/>
              </w:rPr>
              <w:t xml:space="preserve"> after elections in May</w:t>
            </w:r>
            <w:r>
              <w:rPr>
                <w:szCs w:val="24"/>
              </w:rPr>
              <w:t xml:space="preserve"> – </w:t>
            </w:r>
            <w:r w:rsidRPr="00B935D8">
              <w:rPr>
                <w:color w:val="FF0000"/>
                <w:szCs w:val="24"/>
              </w:rPr>
              <w:t>19 June 2019?</w:t>
            </w:r>
            <w:r>
              <w:rPr>
                <w:color w:val="FF0000"/>
                <w:szCs w:val="24"/>
              </w:rPr>
              <w:t xml:space="preserve"> tbc</w:t>
            </w:r>
          </w:p>
        </w:tc>
        <w:tc>
          <w:tcPr>
            <w:tcW w:w="3075" w:type="dxa"/>
          </w:tcPr>
          <w:p w14:paraId="2FE9E449" w14:textId="77777777" w:rsidR="00F32355" w:rsidRPr="00425278" w:rsidRDefault="00F32355" w:rsidP="00016FCA">
            <w:pPr>
              <w:rPr>
                <w:szCs w:val="24"/>
              </w:rPr>
            </w:pPr>
          </w:p>
        </w:tc>
        <w:tc>
          <w:tcPr>
            <w:tcW w:w="1377" w:type="dxa"/>
          </w:tcPr>
          <w:p w14:paraId="3AE7802A" w14:textId="77777777" w:rsidR="00F32355" w:rsidRPr="00425278" w:rsidRDefault="00F32355" w:rsidP="00016FCA">
            <w:pPr>
              <w:rPr>
                <w:szCs w:val="24"/>
              </w:rPr>
            </w:pPr>
          </w:p>
        </w:tc>
      </w:tr>
      <w:tr w:rsidR="002543F5" w:rsidRPr="00425278" w14:paraId="5E6B3139" w14:textId="77777777" w:rsidTr="00F32355">
        <w:trPr>
          <w:trHeight w:val="510"/>
        </w:trPr>
        <w:tc>
          <w:tcPr>
            <w:tcW w:w="1786" w:type="dxa"/>
          </w:tcPr>
          <w:p w14:paraId="7D41AEDC" w14:textId="77777777" w:rsidR="00F32355" w:rsidRPr="00425278" w:rsidRDefault="00F32355" w:rsidP="00016FCA">
            <w:pPr>
              <w:rPr>
                <w:szCs w:val="24"/>
              </w:rPr>
            </w:pPr>
            <w:r>
              <w:rPr>
                <w:szCs w:val="24"/>
              </w:rPr>
              <w:lastRenderedPageBreak/>
              <w:t>Work programming workshop</w:t>
            </w:r>
          </w:p>
        </w:tc>
        <w:tc>
          <w:tcPr>
            <w:tcW w:w="3308" w:type="dxa"/>
          </w:tcPr>
          <w:p w14:paraId="5BDE1D6A" w14:textId="77777777" w:rsidR="00F32355" w:rsidRPr="00425278" w:rsidRDefault="00F32355" w:rsidP="00016FCA">
            <w:pPr>
              <w:rPr>
                <w:szCs w:val="24"/>
              </w:rPr>
            </w:pPr>
            <w:r>
              <w:rPr>
                <w:szCs w:val="24"/>
              </w:rPr>
              <w:t>workshop on the priorities of the ICS and work programming</w:t>
            </w:r>
          </w:p>
        </w:tc>
        <w:tc>
          <w:tcPr>
            <w:tcW w:w="1708" w:type="dxa"/>
          </w:tcPr>
          <w:p w14:paraId="731B5022" w14:textId="77777777" w:rsidR="00F32355" w:rsidRPr="00425278" w:rsidRDefault="00F32355" w:rsidP="00016FCA">
            <w:pPr>
              <w:rPr>
                <w:szCs w:val="24"/>
              </w:rPr>
            </w:pPr>
            <w:r>
              <w:rPr>
                <w:szCs w:val="24"/>
              </w:rPr>
              <w:t>Steering Group with open invite to Committee</w:t>
            </w:r>
          </w:p>
        </w:tc>
        <w:tc>
          <w:tcPr>
            <w:tcW w:w="2071" w:type="dxa"/>
          </w:tcPr>
          <w:p w14:paraId="79DE2661" w14:textId="77777777" w:rsidR="00F32355" w:rsidRPr="00425278" w:rsidRDefault="00F32355" w:rsidP="00016FCA">
            <w:pPr>
              <w:rPr>
                <w:szCs w:val="24"/>
              </w:rPr>
            </w:pPr>
            <w:r>
              <w:rPr>
                <w:szCs w:val="24"/>
              </w:rPr>
              <w:t>Healthier Lancashire and South Cumbria and Healthwatch?</w:t>
            </w:r>
          </w:p>
        </w:tc>
        <w:tc>
          <w:tcPr>
            <w:tcW w:w="1843" w:type="dxa"/>
          </w:tcPr>
          <w:p w14:paraId="5A734528" w14:textId="77777777" w:rsidR="00F32355" w:rsidRPr="00B935D8" w:rsidRDefault="00F32355" w:rsidP="00016FCA">
            <w:pPr>
              <w:rPr>
                <w:color w:val="FF0000"/>
                <w:szCs w:val="24"/>
              </w:rPr>
            </w:pPr>
            <w:r>
              <w:rPr>
                <w:color w:val="FF0000"/>
                <w:szCs w:val="24"/>
              </w:rPr>
              <w:t>19 June 2019 tbc</w:t>
            </w:r>
          </w:p>
        </w:tc>
        <w:tc>
          <w:tcPr>
            <w:tcW w:w="3075" w:type="dxa"/>
          </w:tcPr>
          <w:p w14:paraId="1330FB5B" w14:textId="77777777" w:rsidR="00F32355" w:rsidRPr="00425278" w:rsidRDefault="00F32355" w:rsidP="00016FCA">
            <w:pPr>
              <w:rPr>
                <w:szCs w:val="24"/>
              </w:rPr>
            </w:pPr>
          </w:p>
        </w:tc>
        <w:tc>
          <w:tcPr>
            <w:tcW w:w="1377" w:type="dxa"/>
          </w:tcPr>
          <w:p w14:paraId="59279425" w14:textId="77777777" w:rsidR="00F32355" w:rsidRPr="00425278" w:rsidRDefault="00F32355" w:rsidP="00016FCA">
            <w:pPr>
              <w:rPr>
                <w:szCs w:val="24"/>
              </w:rPr>
            </w:pPr>
          </w:p>
        </w:tc>
      </w:tr>
      <w:tr w:rsidR="00953C0A" w:rsidRPr="00F01575" w14:paraId="4DA3E6CA" w14:textId="77777777" w:rsidTr="00F32355">
        <w:trPr>
          <w:trHeight w:val="510"/>
        </w:trPr>
        <w:tc>
          <w:tcPr>
            <w:tcW w:w="1786" w:type="dxa"/>
          </w:tcPr>
          <w:p w14:paraId="17B81867" w14:textId="23D9C533" w:rsidR="00953C0A" w:rsidRPr="00F01575" w:rsidRDefault="00953C0A" w:rsidP="00953C0A">
            <w:pPr>
              <w:rPr>
                <w:szCs w:val="24"/>
              </w:rPr>
            </w:pPr>
            <w:r w:rsidRPr="00F01575">
              <w:rPr>
                <w:szCs w:val="24"/>
              </w:rPr>
              <w:t>Delayed Transfers of Care</w:t>
            </w:r>
          </w:p>
        </w:tc>
        <w:tc>
          <w:tcPr>
            <w:tcW w:w="3308" w:type="dxa"/>
          </w:tcPr>
          <w:p w14:paraId="0C8CF14D" w14:textId="746F0BFE" w:rsidR="00953C0A" w:rsidRPr="00F01575" w:rsidRDefault="00953C0A" w:rsidP="00953C0A">
            <w:pPr>
              <w:rPr>
                <w:szCs w:val="24"/>
              </w:rPr>
            </w:pPr>
            <w:r w:rsidRPr="00F01575">
              <w:rPr>
                <w:szCs w:val="24"/>
              </w:rPr>
              <w:t>Progress update and learning from ECIST event.</w:t>
            </w:r>
          </w:p>
        </w:tc>
        <w:tc>
          <w:tcPr>
            <w:tcW w:w="1708" w:type="dxa"/>
          </w:tcPr>
          <w:p w14:paraId="1611CE33" w14:textId="632C00A3" w:rsidR="00953C0A" w:rsidRPr="00F01575" w:rsidRDefault="00953C0A" w:rsidP="00953C0A">
            <w:pPr>
              <w:rPr>
                <w:szCs w:val="24"/>
              </w:rPr>
            </w:pPr>
            <w:r w:rsidRPr="00F01575">
              <w:rPr>
                <w:szCs w:val="24"/>
              </w:rPr>
              <w:t>Steering Group</w:t>
            </w:r>
          </w:p>
        </w:tc>
        <w:tc>
          <w:tcPr>
            <w:tcW w:w="2071" w:type="dxa"/>
          </w:tcPr>
          <w:p w14:paraId="442028FC" w14:textId="0FED1E61" w:rsidR="00953C0A" w:rsidRPr="00F01575" w:rsidRDefault="00953C0A" w:rsidP="00953C0A">
            <w:pPr>
              <w:rPr>
                <w:rFonts w:cs="Arial"/>
                <w:szCs w:val="24"/>
              </w:rPr>
            </w:pPr>
            <w:r w:rsidRPr="00F01575">
              <w:rPr>
                <w:rFonts w:cs="Arial"/>
                <w:szCs w:val="24"/>
              </w:rPr>
              <w:t>Sue Lott, LCC Faith Button, Ailsa Brotherton, LTH and Emma Ince, GPCCG and CSRCCG</w:t>
            </w:r>
          </w:p>
        </w:tc>
        <w:tc>
          <w:tcPr>
            <w:tcW w:w="1843" w:type="dxa"/>
          </w:tcPr>
          <w:p w14:paraId="20D116B4" w14:textId="7D6D87E4" w:rsidR="00953C0A" w:rsidRPr="00325D9D" w:rsidRDefault="00B935D8" w:rsidP="00B935D8">
            <w:pPr>
              <w:rPr>
                <w:szCs w:val="24"/>
              </w:rPr>
            </w:pPr>
            <w:r>
              <w:rPr>
                <w:szCs w:val="24"/>
              </w:rPr>
              <w:t>17</w:t>
            </w:r>
            <w:r w:rsidR="00AA5D70" w:rsidRPr="00325D9D">
              <w:rPr>
                <w:szCs w:val="24"/>
              </w:rPr>
              <w:t xml:space="preserve"> </w:t>
            </w:r>
            <w:r>
              <w:rPr>
                <w:szCs w:val="24"/>
              </w:rPr>
              <w:t>Jul</w:t>
            </w:r>
            <w:r w:rsidR="00CA2D2D" w:rsidRPr="00325D9D">
              <w:rPr>
                <w:szCs w:val="24"/>
              </w:rPr>
              <w:t>y</w:t>
            </w:r>
            <w:r w:rsidR="00AA5D70" w:rsidRPr="00325D9D">
              <w:rPr>
                <w:szCs w:val="24"/>
              </w:rPr>
              <w:t xml:space="preserve"> 2019</w:t>
            </w:r>
            <w:r>
              <w:rPr>
                <w:szCs w:val="24"/>
              </w:rPr>
              <w:t xml:space="preserve"> (11:30am)</w:t>
            </w:r>
          </w:p>
        </w:tc>
        <w:tc>
          <w:tcPr>
            <w:tcW w:w="3075" w:type="dxa"/>
          </w:tcPr>
          <w:p w14:paraId="1060B1FD" w14:textId="77777777" w:rsidR="00953C0A" w:rsidRPr="00F01575" w:rsidRDefault="00953C0A" w:rsidP="00953C0A">
            <w:pPr>
              <w:rPr>
                <w:szCs w:val="24"/>
              </w:rPr>
            </w:pPr>
          </w:p>
        </w:tc>
        <w:tc>
          <w:tcPr>
            <w:tcW w:w="1377" w:type="dxa"/>
          </w:tcPr>
          <w:p w14:paraId="6898EC08" w14:textId="77777777" w:rsidR="00953C0A" w:rsidRPr="00F01575" w:rsidRDefault="00953C0A" w:rsidP="00953C0A">
            <w:pPr>
              <w:rPr>
                <w:szCs w:val="24"/>
              </w:rPr>
            </w:pPr>
          </w:p>
        </w:tc>
      </w:tr>
      <w:tr w:rsidR="00B935D8" w:rsidRPr="00425278" w14:paraId="4B9EAE2E" w14:textId="77777777" w:rsidTr="00F32355">
        <w:trPr>
          <w:trHeight w:val="510"/>
        </w:trPr>
        <w:tc>
          <w:tcPr>
            <w:tcW w:w="1786" w:type="dxa"/>
          </w:tcPr>
          <w:p w14:paraId="39C0CB1E" w14:textId="0A30C3CC" w:rsidR="00B935D8" w:rsidRPr="00425278" w:rsidRDefault="00B935D8" w:rsidP="000F3AB1">
            <w:pPr>
              <w:rPr>
                <w:szCs w:val="24"/>
              </w:rPr>
            </w:pPr>
            <w:r>
              <w:rPr>
                <w:szCs w:val="24"/>
              </w:rPr>
              <w:t>Our Health Our Care</w:t>
            </w:r>
          </w:p>
        </w:tc>
        <w:tc>
          <w:tcPr>
            <w:tcW w:w="3308" w:type="dxa"/>
          </w:tcPr>
          <w:p w14:paraId="343D19E9" w14:textId="6ECAEB85" w:rsidR="00B935D8" w:rsidRPr="00425278" w:rsidRDefault="00B935D8" w:rsidP="000F3AB1">
            <w:pPr>
              <w:rPr>
                <w:szCs w:val="24"/>
              </w:rPr>
            </w:pPr>
            <w:r>
              <w:rPr>
                <w:szCs w:val="24"/>
              </w:rPr>
              <w:t>Update on the future of acute services in central Lancashire</w:t>
            </w:r>
          </w:p>
        </w:tc>
        <w:tc>
          <w:tcPr>
            <w:tcW w:w="1708" w:type="dxa"/>
          </w:tcPr>
          <w:p w14:paraId="2717DB95" w14:textId="287790A7" w:rsidR="00B935D8" w:rsidRPr="00425278" w:rsidRDefault="00B935D8" w:rsidP="000F3AB1">
            <w:pPr>
              <w:rPr>
                <w:szCs w:val="24"/>
              </w:rPr>
            </w:pPr>
            <w:r>
              <w:rPr>
                <w:szCs w:val="24"/>
              </w:rPr>
              <w:t>Steering Group</w:t>
            </w:r>
          </w:p>
        </w:tc>
        <w:tc>
          <w:tcPr>
            <w:tcW w:w="2071" w:type="dxa"/>
          </w:tcPr>
          <w:p w14:paraId="594FB819" w14:textId="53078A39" w:rsidR="00B935D8" w:rsidRPr="00425278" w:rsidRDefault="00B935D8" w:rsidP="000F3AB1">
            <w:pPr>
              <w:rPr>
                <w:szCs w:val="24"/>
              </w:rPr>
            </w:pPr>
            <w:r>
              <w:rPr>
                <w:szCs w:val="24"/>
              </w:rPr>
              <w:t>Jason Pawluk, NHS Transformation Unit</w:t>
            </w:r>
          </w:p>
        </w:tc>
        <w:tc>
          <w:tcPr>
            <w:tcW w:w="1843" w:type="dxa"/>
          </w:tcPr>
          <w:p w14:paraId="6256702C" w14:textId="4A93C5EF" w:rsidR="00B935D8" w:rsidRPr="00425278" w:rsidRDefault="00B935D8" w:rsidP="000F3AB1">
            <w:pPr>
              <w:rPr>
                <w:szCs w:val="24"/>
              </w:rPr>
            </w:pPr>
            <w:r>
              <w:rPr>
                <w:szCs w:val="24"/>
              </w:rPr>
              <w:t>17 July 2019 (10:30am)</w:t>
            </w:r>
          </w:p>
        </w:tc>
        <w:tc>
          <w:tcPr>
            <w:tcW w:w="3075" w:type="dxa"/>
          </w:tcPr>
          <w:p w14:paraId="291A20B4" w14:textId="77777777" w:rsidR="00B935D8" w:rsidRPr="00425278" w:rsidRDefault="00B935D8" w:rsidP="000F3AB1">
            <w:pPr>
              <w:rPr>
                <w:szCs w:val="24"/>
              </w:rPr>
            </w:pPr>
          </w:p>
        </w:tc>
        <w:tc>
          <w:tcPr>
            <w:tcW w:w="1377" w:type="dxa"/>
          </w:tcPr>
          <w:p w14:paraId="6A654F43" w14:textId="77777777" w:rsidR="00B935D8" w:rsidRPr="00425278" w:rsidRDefault="00B935D8" w:rsidP="000F3AB1">
            <w:pPr>
              <w:rPr>
                <w:szCs w:val="24"/>
              </w:rPr>
            </w:pPr>
          </w:p>
        </w:tc>
      </w:tr>
      <w:tr w:rsidR="00305D62" w:rsidRPr="00425278" w14:paraId="4435E32D" w14:textId="77777777" w:rsidTr="00F32355">
        <w:trPr>
          <w:trHeight w:val="510"/>
        </w:trPr>
        <w:tc>
          <w:tcPr>
            <w:tcW w:w="1786" w:type="dxa"/>
          </w:tcPr>
          <w:p w14:paraId="660FA566" w14:textId="77777777" w:rsidR="00305D62" w:rsidRPr="00425278" w:rsidRDefault="00305D62" w:rsidP="000F3AB1">
            <w:pPr>
              <w:rPr>
                <w:szCs w:val="24"/>
              </w:rPr>
            </w:pPr>
            <w:r w:rsidRPr="00425278">
              <w:rPr>
                <w:szCs w:val="24"/>
              </w:rPr>
              <w:t>Suicide Prevention in Lancashire</w:t>
            </w:r>
          </w:p>
        </w:tc>
        <w:tc>
          <w:tcPr>
            <w:tcW w:w="3308" w:type="dxa"/>
          </w:tcPr>
          <w:p w14:paraId="014937DD" w14:textId="77777777" w:rsidR="00305D62" w:rsidRPr="00425278" w:rsidRDefault="00305D62" w:rsidP="000F3AB1">
            <w:pPr>
              <w:rPr>
                <w:szCs w:val="24"/>
              </w:rPr>
            </w:pPr>
            <w:r w:rsidRPr="00425278">
              <w:rPr>
                <w:szCs w:val="24"/>
              </w:rPr>
              <w:t>Progress report/annual update on outcomes set out in the Logic Model</w:t>
            </w:r>
          </w:p>
        </w:tc>
        <w:tc>
          <w:tcPr>
            <w:tcW w:w="1708" w:type="dxa"/>
          </w:tcPr>
          <w:p w14:paraId="70F0CBC9" w14:textId="77777777" w:rsidR="00305D62" w:rsidRPr="00425278" w:rsidRDefault="00305D62" w:rsidP="000F3AB1">
            <w:pPr>
              <w:rPr>
                <w:szCs w:val="24"/>
              </w:rPr>
            </w:pPr>
            <w:r w:rsidRPr="00425278">
              <w:rPr>
                <w:szCs w:val="24"/>
              </w:rPr>
              <w:t>Steering Group</w:t>
            </w:r>
          </w:p>
        </w:tc>
        <w:tc>
          <w:tcPr>
            <w:tcW w:w="2071" w:type="dxa"/>
          </w:tcPr>
          <w:p w14:paraId="60C6C831" w14:textId="77777777" w:rsidR="00305D62" w:rsidRPr="00425278" w:rsidRDefault="00305D62" w:rsidP="000F3AB1">
            <w:pPr>
              <w:rPr>
                <w:szCs w:val="24"/>
              </w:rPr>
            </w:pPr>
            <w:r w:rsidRPr="00425278">
              <w:rPr>
                <w:szCs w:val="24"/>
              </w:rPr>
              <w:t>Dr Sakthi Karunanithi/Clare Platt and Chris Lee, LCC</w:t>
            </w:r>
          </w:p>
        </w:tc>
        <w:tc>
          <w:tcPr>
            <w:tcW w:w="1843" w:type="dxa"/>
          </w:tcPr>
          <w:p w14:paraId="44FAF404" w14:textId="2867F500" w:rsidR="00305D62" w:rsidRPr="00B935D8" w:rsidRDefault="00B935D8" w:rsidP="004D0B7F">
            <w:pPr>
              <w:rPr>
                <w:color w:val="FF0000"/>
                <w:szCs w:val="24"/>
              </w:rPr>
            </w:pPr>
            <w:r w:rsidRPr="00B935D8">
              <w:rPr>
                <w:color w:val="FF0000"/>
                <w:szCs w:val="24"/>
              </w:rPr>
              <w:t>September</w:t>
            </w:r>
            <w:r w:rsidR="002543F5">
              <w:rPr>
                <w:color w:val="FF0000"/>
                <w:szCs w:val="24"/>
              </w:rPr>
              <w:t>/November</w:t>
            </w:r>
            <w:r w:rsidR="00305D62" w:rsidRPr="00B935D8">
              <w:rPr>
                <w:color w:val="FF0000"/>
                <w:szCs w:val="24"/>
              </w:rPr>
              <w:t xml:space="preserve"> 2019</w:t>
            </w:r>
            <w:r w:rsidR="00D63E66" w:rsidRPr="00B935D8">
              <w:rPr>
                <w:color w:val="FF0000"/>
                <w:szCs w:val="24"/>
              </w:rPr>
              <w:t>?</w:t>
            </w:r>
          </w:p>
        </w:tc>
        <w:tc>
          <w:tcPr>
            <w:tcW w:w="3075" w:type="dxa"/>
          </w:tcPr>
          <w:p w14:paraId="6A700CBA" w14:textId="77777777" w:rsidR="00305D62" w:rsidRPr="00425278" w:rsidRDefault="00305D62" w:rsidP="000F3AB1">
            <w:pPr>
              <w:rPr>
                <w:szCs w:val="24"/>
              </w:rPr>
            </w:pPr>
          </w:p>
        </w:tc>
        <w:tc>
          <w:tcPr>
            <w:tcW w:w="1377" w:type="dxa"/>
          </w:tcPr>
          <w:p w14:paraId="67A51C27" w14:textId="77777777" w:rsidR="00305D62" w:rsidRPr="00425278" w:rsidRDefault="00305D62" w:rsidP="000F3AB1">
            <w:pPr>
              <w:rPr>
                <w:szCs w:val="24"/>
              </w:rPr>
            </w:pPr>
          </w:p>
        </w:tc>
      </w:tr>
    </w:tbl>
    <w:p w14:paraId="00DD6900" w14:textId="77777777" w:rsidR="00F943E1" w:rsidRDefault="00F943E1" w:rsidP="00FF3033">
      <w:pPr>
        <w:rPr>
          <w:szCs w:val="24"/>
        </w:rPr>
      </w:pPr>
    </w:p>
    <w:p w14:paraId="6D7078F1" w14:textId="47FB1ED0" w:rsidR="00E14DDE" w:rsidRDefault="00014634" w:rsidP="00E14DDE">
      <w:pPr>
        <w:spacing w:after="0" w:line="240" w:lineRule="auto"/>
        <w:rPr>
          <w:szCs w:val="24"/>
        </w:rPr>
      </w:pPr>
      <w:r w:rsidRPr="00014634">
        <w:rPr>
          <w:b/>
          <w:szCs w:val="24"/>
        </w:rPr>
        <w:t>Future meeting dates:</w:t>
      </w:r>
      <w:r w:rsidR="002F2380">
        <w:rPr>
          <w:szCs w:val="24"/>
        </w:rPr>
        <w:t xml:space="preserve"> </w:t>
      </w:r>
      <w:r w:rsidR="00E75AC9">
        <w:rPr>
          <w:szCs w:val="24"/>
        </w:rPr>
        <w:t xml:space="preserve">14 May, </w:t>
      </w:r>
      <w:r w:rsidR="00E14DDE" w:rsidRPr="00E14DDE">
        <w:rPr>
          <w:szCs w:val="24"/>
        </w:rPr>
        <w:t>19 June</w:t>
      </w:r>
      <w:r w:rsidR="000646DD">
        <w:rPr>
          <w:szCs w:val="24"/>
        </w:rPr>
        <w:t xml:space="preserve"> (workshop on the priorities of the ICS and </w:t>
      </w:r>
      <w:r w:rsidR="00CA2D2D">
        <w:rPr>
          <w:szCs w:val="24"/>
        </w:rPr>
        <w:t>work programming)</w:t>
      </w:r>
      <w:r w:rsidR="00E14DDE" w:rsidRPr="00E14DDE">
        <w:rPr>
          <w:szCs w:val="24"/>
        </w:rPr>
        <w:t xml:space="preserve">, 17 July, 11 September, 16 October, 20 November, 18 December, 15 January 2020, </w:t>
      </w:r>
      <w:r w:rsidR="00E14DDE">
        <w:rPr>
          <w:szCs w:val="24"/>
        </w:rPr>
        <w:t>19 February, 11 March, and 16 April.</w:t>
      </w:r>
    </w:p>
    <w:p w14:paraId="3A12872C" w14:textId="0EDC95E9" w:rsidR="003B7D04" w:rsidRPr="00E14DDE" w:rsidRDefault="00E14DDE" w:rsidP="00E14DDE">
      <w:pPr>
        <w:spacing w:after="0" w:line="240" w:lineRule="auto"/>
        <w:rPr>
          <w:szCs w:val="24"/>
        </w:rPr>
      </w:pPr>
      <w:r w:rsidRPr="00E14DDE">
        <w:rPr>
          <w:szCs w:val="24"/>
        </w:rPr>
        <w:t xml:space="preserve"> </w:t>
      </w:r>
    </w:p>
    <w:p w14:paraId="773B1BA8" w14:textId="77777777" w:rsidR="00962F1F" w:rsidRPr="00962F1F" w:rsidRDefault="00962F1F" w:rsidP="00E14DDE">
      <w:pPr>
        <w:spacing w:after="0" w:line="240" w:lineRule="auto"/>
        <w:rPr>
          <w:b/>
          <w:szCs w:val="24"/>
        </w:rPr>
      </w:pPr>
      <w:r w:rsidRPr="00962F1F">
        <w:rPr>
          <w:b/>
          <w:szCs w:val="24"/>
        </w:rPr>
        <w:t>Other topics to be scheduled:</w:t>
      </w:r>
    </w:p>
    <w:p w14:paraId="27291C00" w14:textId="5C99069E" w:rsidR="00454311" w:rsidRPr="00425278" w:rsidRDefault="00425278" w:rsidP="00E14DDE">
      <w:pPr>
        <w:pStyle w:val="ListParagraph"/>
        <w:numPr>
          <w:ilvl w:val="0"/>
          <w:numId w:val="7"/>
        </w:numPr>
        <w:spacing w:after="0" w:line="240" w:lineRule="auto"/>
        <w:rPr>
          <w:szCs w:val="24"/>
        </w:rPr>
      </w:pPr>
      <w:r w:rsidRPr="00425278">
        <w:rPr>
          <w:szCs w:val="24"/>
        </w:rPr>
        <w:t xml:space="preserve">Review of </w:t>
      </w:r>
      <w:r w:rsidR="00454311" w:rsidRPr="00425278">
        <w:rPr>
          <w:szCs w:val="24"/>
        </w:rPr>
        <w:t>Mental health provision in A&amp;E departments across Lancashire</w:t>
      </w:r>
    </w:p>
    <w:p w14:paraId="455C833A" w14:textId="52103046" w:rsidR="00535A53" w:rsidRPr="00F943E1" w:rsidRDefault="00535A53" w:rsidP="00E14DDE">
      <w:pPr>
        <w:pStyle w:val="ListParagraph"/>
        <w:numPr>
          <w:ilvl w:val="0"/>
          <w:numId w:val="7"/>
        </w:numPr>
        <w:spacing w:after="0" w:line="240" w:lineRule="auto"/>
        <w:rPr>
          <w:szCs w:val="24"/>
        </w:rPr>
      </w:pPr>
      <w:r w:rsidRPr="00F943E1">
        <w:rPr>
          <w:szCs w:val="24"/>
        </w:rPr>
        <w:t xml:space="preserve">Integrated Care Partnerships (ICP) – Central Lancashire; </w:t>
      </w:r>
      <w:r w:rsidR="00160F1F" w:rsidRPr="00F943E1">
        <w:rPr>
          <w:szCs w:val="24"/>
        </w:rPr>
        <w:t>Fylde Coast; Morecambe Bay; Pennine; West Lancashire</w:t>
      </w:r>
    </w:p>
    <w:p w14:paraId="31A106A6" w14:textId="77777777" w:rsidR="00014634" w:rsidRPr="00F943E1" w:rsidRDefault="00014634" w:rsidP="00E14DDE">
      <w:pPr>
        <w:pStyle w:val="ListParagraph"/>
        <w:numPr>
          <w:ilvl w:val="0"/>
          <w:numId w:val="7"/>
        </w:numPr>
        <w:spacing w:after="0" w:line="240" w:lineRule="auto"/>
        <w:rPr>
          <w:szCs w:val="24"/>
        </w:rPr>
      </w:pPr>
      <w:r w:rsidRPr="00F943E1">
        <w:rPr>
          <w:szCs w:val="24"/>
        </w:rPr>
        <w:t>Chorley A&amp;E, GTD Healthcare and CCGs - performance</w:t>
      </w:r>
    </w:p>
    <w:p w14:paraId="0988E9A5" w14:textId="77777777" w:rsidR="00EC3F4E" w:rsidRDefault="00EC3F4E" w:rsidP="00E14DDE">
      <w:pPr>
        <w:pStyle w:val="ListParagraph"/>
        <w:numPr>
          <w:ilvl w:val="0"/>
          <w:numId w:val="7"/>
        </w:numPr>
        <w:spacing w:after="0" w:line="240" w:lineRule="auto"/>
        <w:rPr>
          <w:szCs w:val="24"/>
        </w:rPr>
      </w:pPr>
      <w:r w:rsidRPr="00F943E1">
        <w:rPr>
          <w:szCs w:val="24"/>
        </w:rPr>
        <w:t>NWAS – transformation strategy and future</w:t>
      </w:r>
    </w:p>
    <w:p w14:paraId="3612A668" w14:textId="68D016E1" w:rsidR="00174063" w:rsidRPr="00DE349D" w:rsidRDefault="00174063" w:rsidP="00E14DDE">
      <w:pPr>
        <w:pStyle w:val="ListParagraph"/>
        <w:numPr>
          <w:ilvl w:val="0"/>
          <w:numId w:val="7"/>
        </w:numPr>
        <w:spacing w:after="0" w:line="240" w:lineRule="auto"/>
        <w:rPr>
          <w:szCs w:val="24"/>
        </w:rPr>
      </w:pPr>
      <w:r w:rsidRPr="00DE349D">
        <w:rPr>
          <w:szCs w:val="24"/>
        </w:rPr>
        <w:t>Secondary Mental Health Services in Lancashire</w:t>
      </w:r>
      <w:r w:rsidR="00D10E25" w:rsidRPr="00DE349D">
        <w:rPr>
          <w:szCs w:val="24"/>
        </w:rPr>
        <w:t xml:space="preserve"> – Charlotte Hammond, LCC</w:t>
      </w:r>
    </w:p>
    <w:p w14:paraId="4CC6261F" w14:textId="1D9ED6BB" w:rsidR="006B32A3" w:rsidRPr="00DE349D" w:rsidRDefault="00F17812" w:rsidP="00E14DDE">
      <w:pPr>
        <w:pStyle w:val="ListParagraph"/>
        <w:numPr>
          <w:ilvl w:val="0"/>
          <w:numId w:val="7"/>
        </w:numPr>
        <w:spacing w:after="0" w:line="240" w:lineRule="auto"/>
        <w:rPr>
          <w:szCs w:val="24"/>
        </w:rPr>
      </w:pPr>
      <w:r w:rsidRPr="00DE349D">
        <w:rPr>
          <w:szCs w:val="24"/>
        </w:rPr>
        <w:lastRenderedPageBreak/>
        <w:t>Disabled facilities grants and housing associations</w:t>
      </w:r>
    </w:p>
    <w:p w14:paraId="0A82898C" w14:textId="1F7CDD50" w:rsidR="00F70E93" w:rsidRPr="003F23A3" w:rsidRDefault="00C929A2" w:rsidP="00F70E93">
      <w:pPr>
        <w:pStyle w:val="ListParagraph"/>
        <w:numPr>
          <w:ilvl w:val="0"/>
          <w:numId w:val="7"/>
        </w:numPr>
        <w:spacing w:after="0" w:line="240" w:lineRule="auto"/>
        <w:rPr>
          <w:szCs w:val="24"/>
        </w:rPr>
      </w:pPr>
      <w:r w:rsidRPr="00C929A2">
        <w:rPr>
          <w:szCs w:val="24"/>
        </w:rPr>
        <w:t>Assess and identify better joint working opportunities that might exist between the county council and the NHS (recommendation of the Local Authority Funding and Income Generation Task and Finish Group)</w:t>
      </w:r>
    </w:p>
    <w:sectPr w:rsidR="00F70E93" w:rsidRPr="003F23A3" w:rsidSect="005842E9">
      <w:headerReference w:type="even" r:id="rId8"/>
      <w:headerReference w:type="default" r:id="rId9"/>
      <w:footerReference w:type="even" r:id="rId10"/>
      <w:footerReference w:type="default" r:id="rId11"/>
      <w:headerReference w:type="first" r:id="rId12"/>
      <w:footerReference w:type="first" r:id="rId13"/>
      <w:pgSz w:w="16838" w:h="11906" w:orient="landscape"/>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50A040" w14:textId="77777777" w:rsidR="00020801" w:rsidRDefault="00020801" w:rsidP="00020801">
      <w:pPr>
        <w:spacing w:after="0" w:line="240" w:lineRule="auto"/>
      </w:pPr>
      <w:r>
        <w:separator/>
      </w:r>
    </w:p>
  </w:endnote>
  <w:endnote w:type="continuationSeparator" w:id="0">
    <w:p w14:paraId="64062A0B" w14:textId="77777777" w:rsidR="00020801" w:rsidRDefault="00020801" w:rsidP="00020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4BC54" w14:textId="77777777" w:rsidR="009D7116" w:rsidRDefault="009D71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34840" w14:textId="77777777" w:rsidR="00020801" w:rsidRDefault="00020801" w:rsidP="00020801">
    <w:pPr>
      <w:pStyle w:val="Footer"/>
      <w:jc w:val="right"/>
    </w:pPr>
    <w:r>
      <w:rPr>
        <w:noProof/>
        <w:lang w:eastAsia="en-GB"/>
      </w:rPr>
      <w:drawing>
        <wp:inline distT="0" distB="0" distL="0" distR="0" wp14:anchorId="0BF9E169" wp14:editId="0C4924D5">
          <wp:extent cx="1257300" cy="628650"/>
          <wp:effectExtent l="0" t="0" r="0" b="0"/>
          <wp:docPr id="7" name="Picture 7"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62865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7CD02" w14:textId="77777777" w:rsidR="009D7116" w:rsidRDefault="009D71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B94564" w14:textId="77777777" w:rsidR="00020801" w:rsidRDefault="00020801" w:rsidP="00020801">
      <w:pPr>
        <w:spacing w:after="0" w:line="240" w:lineRule="auto"/>
      </w:pPr>
      <w:r>
        <w:separator/>
      </w:r>
    </w:p>
  </w:footnote>
  <w:footnote w:type="continuationSeparator" w:id="0">
    <w:p w14:paraId="3E8825E7" w14:textId="77777777" w:rsidR="00020801" w:rsidRDefault="00020801" w:rsidP="000208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46B11" w14:textId="77777777" w:rsidR="009D7116" w:rsidRDefault="009D71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7F401" w14:textId="0910BC9B" w:rsidR="00933ED4" w:rsidRPr="00933ED4" w:rsidRDefault="003A236A" w:rsidP="00933ED4">
    <w:pPr>
      <w:pStyle w:val="Header"/>
      <w:jc w:val="right"/>
      <w:rPr>
        <w:b/>
      </w:rPr>
    </w:pPr>
    <w:r>
      <w:rPr>
        <w:b/>
      </w:rPr>
      <w:t>Appendix E</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7B230" w14:textId="77777777" w:rsidR="009D7116" w:rsidRDefault="009D71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537ED"/>
    <w:multiLevelType w:val="hybridMultilevel"/>
    <w:tmpl w:val="2D4ABD7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1327E10"/>
    <w:multiLevelType w:val="hybridMultilevel"/>
    <w:tmpl w:val="6172C84C"/>
    <w:lvl w:ilvl="0" w:tplc="E092F1D8">
      <w:start w:val="1"/>
      <w:numFmt w:val="decimal"/>
      <w:lvlText w:val="%1."/>
      <w:lvlJc w:val="left"/>
      <w:pPr>
        <w:ind w:left="720" w:hanging="360"/>
      </w:pPr>
    </w:lvl>
    <w:lvl w:ilvl="1" w:tplc="B6AA42FC" w:tentative="1">
      <w:start w:val="1"/>
      <w:numFmt w:val="lowerLetter"/>
      <w:lvlText w:val="%2."/>
      <w:lvlJc w:val="left"/>
      <w:pPr>
        <w:ind w:left="1440" w:hanging="360"/>
      </w:pPr>
    </w:lvl>
    <w:lvl w:ilvl="2" w:tplc="0D40B960" w:tentative="1">
      <w:start w:val="1"/>
      <w:numFmt w:val="lowerRoman"/>
      <w:lvlText w:val="%3."/>
      <w:lvlJc w:val="right"/>
      <w:pPr>
        <w:ind w:left="2160" w:hanging="180"/>
      </w:pPr>
    </w:lvl>
    <w:lvl w:ilvl="3" w:tplc="07C686E6" w:tentative="1">
      <w:start w:val="1"/>
      <w:numFmt w:val="decimal"/>
      <w:lvlText w:val="%4."/>
      <w:lvlJc w:val="left"/>
      <w:pPr>
        <w:ind w:left="2880" w:hanging="360"/>
      </w:pPr>
    </w:lvl>
    <w:lvl w:ilvl="4" w:tplc="BAFA87A6" w:tentative="1">
      <w:start w:val="1"/>
      <w:numFmt w:val="lowerLetter"/>
      <w:lvlText w:val="%5."/>
      <w:lvlJc w:val="left"/>
      <w:pPr>
        <w:ind w:left="3600" w:hanging="360"/>
      </w:pPr>
    </w:lvl>
    <w:lvl w:ilvl="5" w:tplc="6CD0CDB2" w:tentative="1">
      <w:start w:val="1"/>
      <w:numFmt w:val="lowerRoman"/>
      <w:lvlText w:val="%6."/>
      <w:lvlJc w:val="right"/>
      <w:pPr>
        <w:ind w:left="4320" w:hanging="180"/>
      </w:pPr>
    </w:lvl>
    <w:lvl w:ilvl="6" w:tplc="9D02FD0C" w:tentative="1">
      <w:start w:val="1"/>
      <w:numFmt w:val="decimal"/>
      <w:lvlText w:val="%7."/>
      <w:lvlJc w:val="left"/>
      <w:pPr>
        <w:ind w:left="5040" w:hanging="360"/>
      </w:pPr>
    </w:lvl>
    <w:lvl w:ilvl="7" w:tplc="6A583F18" w:tentative="1">
      <w:start w:val="1"/>
      <w:numFmt w:val="lowerLetter"/>
      <w:lvlText w:val="%8."/>
      <w:lvlJc w:val="left"/>
      <w:pPr>
        <w:ind w:left="5760" w:hanging="360"/>
      </w:pPr>
    </w:lvl>
    <w:lvl w:ilvl="8" w:tplc="F628EFBC" w:tentative="1">
      <w:start w:val="1"/>
      <w:numFmt w:val="lowerRoman"/>
      <w:lvlText w:val="%9."/>
      <w:lvlJc w:val="right"/>
      <w:pPr>
        <w:ind w:left="6480" w:hanging="180"/>
      </w:pPr>
    </w:lvl>
  </w:abstractNum>
  <w:abstractNum w:abstractNumId="2" w15:restartNumberingAfterBreak="0">
    <w:nsid w:val="1C4E08BA"/>
    <w:multiLevelType w:val="hybridMultilevel"/>
    <w:tmpl w:val="E6421F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2246A57"/>
    <w:multiLevelType w:val="hybridMultilevel"/>
    <w:tmpl w:val="D5663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6F22F3"/>
    <w:multiLevelType w:val="hybridMultilevel"/>
    <w:tmpl w:val="DB96A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7F00F4"/>
    <w:multiLevelType w:val="hybridMultilevel"/>
    <w:tmpl w:val="81EE0E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3CCE7B67"/>
    <w:multiLevelType w:val="hybridMultilevel"/>
    <w:tmpl w:val="CC7C442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04D7F95"/>
    <w:multiLevelType w:val="hybridMultilevel"/>
    <w:tmpl w:val="9970F8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9114E11"/>
    <w:multiLevelType w:val="hybridMultilevel"/>
    <w:tmpl w:val="3E22E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083F12"/>
    <w:multiLevelType w:val="hybridMultilevel"/>
    <w:tmpl w:val="BDA26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924837"/>
    <w:multiLevelType w:val="hybridMultilevel"/>
    <w:tmpl w:val="424012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76112CB3"/>
    <w:multiLevelType w:val="hybridMultilevel"/>
    <w:tmpl w:val="71565952"/>
    <w:lvl w:ilvl="0" w:tplc="26F61FE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9179FF"/>
    <w:multiLevelType w:val="hybridMultilevel"/>
    <w:tmpl w:val="DA9C1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7"/>
  </w:num>
  <w:num w:numId="5">
    <w:abstractNumId w:val="0"/>
  </w:num>
  <w:num w:numId="6">
    <w:abstractNumId w:val="9"/>
  </w:num>
  <w:num w:numId="7">
    <w:abstractNumId w:val="8"/>
  </w:num>
  <w:num w:numId="8">
    <w:abstractNumId w:val="12"/>
  </w:num>
  <w:num w:numId="9">
    <w:abstractNumId w:val="1"/>
  </w:num>
  <w:num w:numId="10">
    <w:abstractNumId w:val="11"/>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CA9"/>
    <w:rsid w:val="000041A0"/>
    <w:rsid w:val="00014634"/>
    <w:rsid w:val="00020801"/>
    <w:rsid w:val="00020D0B"/>
    <w:rsid w:val="000646DD"/>
    <w:rsid w:val="000657E1"/>
    <w:rsid w:val="00066FF4"/>
    <w:rsid w:val="00074CC5"/>
    <w:rsid w:val="00080B36"/>
    <w:rsid w:val="00083B30"/>
    <w:rsid w:val="000919C7"/>
    <w:rsid w:val="000B2874"/>
    <w:rsid w:val="000B4947"/>
    <w:rsid w:val="000D062C"/>
    <w:rsid w:val="000D7C9E"/>
    <w:rsid w:val="00107172"/>
    <w:rsid w:val="0012008E"/>
    <w:rsid w:val="00127EC3"/>
    <w:rsid w:val="00131972"/>
    <w:rsid w:val="0013341F"/>
    <w:rsid w:val="001353A6"/>
    <w:rsid w:val="00150AFA"/>
    <w:rsid w:val="00160AE1"/>
    <w:rsid w:val="00160F1F"/>
    <w:rsid w:val="00173754"/>
    <w:rsid w:val="00174063"/>
    <w:rsid w:val="00183B9E"/>
    <w:rsid w:val="00185556"/>
    <w:rsid w:val="001A56E9"/>
    <w:rsid w:val="001C1498"/>
    <w:rsid w:val="001C7717"/>
    <w:rsid w:val="001E0417"/>
    <w:rsid w:val="001E0917"/>
    <w:rsid w:val="0021294D"/>
    <w:rsid w:val="0025306D"/>
    <w:rsid w:val="002543F5"/>
    <w:rsid w:val="0025663C"/>
    <w:rsid w:val="00262AAD"/>
    <w:rsid w:val="00264F63"/>
    <w:rsid w:val="00284D89"/>
    <w:rsid w:val="00293AE8"/>
    <w:rsid w:val="002946C5"/>
    <w:rsid w:val="00295AAF"/>
    <w:rsid w:val="002A2501"/>
    <w:rsid w:val="002A4DE4"/>
    <w:rsid w:val="002A5404"/>
    <w:rsid w:val="002B6339"/>
    <w:rsid w:val="002C1203"/>
    <w:rsid w:val="002F2380"/>
    <w:rsid w:val="002F5673"/>
    <w:rsid w:val="00305D62"/>
    <w:rsid w:val="003076D0"/>
    <w:rsid w:val="00321197"/>
    <w:rsid w:val="00323BC1"/>
    <w:rsid w:val="00325D9D"/>
    <w:rsid w:val="0034347C"/>
    <w:rsid w:val="003511A3"/>
    <w:rsid w:val="003553A5"/>
    <w:rsid w:val="003573DE"/>
    <w:rsid w:val="00391A85"/>
    <w:rsid w:val="003A236A"/>
    <w:rsid w:val="003A279F"/>
    <w:rsid w:val="003B7D04"/>
    <w:rsid w:val="003D0251"/>
    <w:rsid w:val="003D3690"/>
    <w:rsid w:val="003F23A3"/>
    <w:rsid w:val="003F7E36"/>
    <w:rsid w:val="00403A9B"/>
    <w:rsid w:val="00417644"/>
    <w:rsid w:val="00425278"/>
    <w:rsid w:val="00432677"/>
    <w:rsid w:val="004433AD"/>
    <w:rsid w:val="00454311"/>
    <w:rsid w:val="00460108"/>
    <w:rsid w:val="00463C09"/>
    <w:rsid w:val="00472087"/>
    <w:rsid w:val="004A0129"/>
    <w:rsid w:val="004D0B7F"/>
    <w:rsid w:val="004E798F"/>
    <w:rsid w:val="004F4467"/>
    <w:rsid w:val="0050055D"/>
    <w:rsid w:val="0051373F"/>
    <w:rsid w:val="00520B45"/>
    <w:rsid w:val="0053050A"/>
    <w:rsid w:val="00535A53"/>
    <w:rsid w:val="00537BC5"/>
    <w:rsid w:val="00551D55"/>
    <w:rsid w:val="00556A6B"/>
    <w:rsid w:val="005579C8"/>
    <w:rsid w:val="0057583E"/>
    <w:rsid w:val="005842E9"/>
    <w:rsid w:val="00584BDF"/>
    <w:rsid w:val="00585376"/>
    <w:rsid w:val="00590D5C"/>
    <w:rsid w:val="005A2229"/>
    <w:rsid w:val="005A6C96"/>
    <w:rsid w:val="005B3002"/>
    <w:rsid w:val="005C0BD3"/>
    <w:rsid w:val="005E2D7E"/>
    <w:rsid w:val="005F70B6"/>
    <w:rsid w:val="0061628D"/>
    <w:rsid w:val="006372EB"/>
    <w:rsid w:val="00666DE4"/>
    <w:rsid w:val="00673BED"/>
    <w:rsid w:val="00676CE0"/>
    <w:rsid w:val="00683987"/>
    <w:rsid w:val="006A1D82"/>
    <w:rsid w:val="006A3793"/>
    <w:rsid w:val="006A7AEC"/>
    <w:rsid w:val="006B32A3"/>
    <w:rsid w:val="006C3C2E"/>
    <w:rsid w:val="0070006A"/>
    <w:rsid w:val="00736DD4"/>
    <w:rsid w:val="00764FED"/>
    <w:rsid w:val="00771025"/>
    <w:rsid w:val="00780EA7"/>
    <w:rsid w:val="00792D57"/>
    <w:rsid w:val="007A55E9"/>
    <w:rsid w:val="007B0C98"/>
    <w:rsid w:val="007C2FE2"/>
    <w:rsid w:val="007D2E1B"/>
    <w:rsid w:val="00826CA9"/>
    <w:rsid w:val="00833516"/>
    <w:rsid w:val="008364C2"/>
    <w:rsid w:val="00843C18"/>
    <w:rsid w:val="00850D8D"/>
    <w:rsid w:val="00853A6F"/>
    <w:rsid w:val="00857295"/>
    <w:rsid w:val="00884D51"/>
    <w:rsid w:val="008863CD"/>
    <w:rsid w:val="008870AC"/>
    <w:rsid w:val="008971A1"/>
    <w:rsid w:val="008A066D"/>
    <w:rsid w:val="008A18F2"/>
    <w:rsid w:val="008A5F09"/>
    <w:rsid w:val="008B558E"/>
    <w:rsid w:val="008C2C54"/>
    <w:rsid w:val="008C6FF3"/>
    <w:rsid w:val="008E150F"/>
    <w:rsid w:val="008F1EB4"/>
    <w:rsid w:val="00915442"/>
    <w:rsid w:val="00920E92"/>
    <w:rsid w:val="00924B09"/>
    <w:rsid w:val="00933ED4"/>
    <w:rsid w:val="00952364"/>
    <w:rsid w:val="00953C0A"/>
    <w:rsid w:val="00957472"/>
    <w:rsid w:val="00961CD1"/>
    <w:rsid w:val="00962F1F"/>
    <w:rsid w:val="0096471D"/>
    <w:rsid w:val="009758EB"/>
    <w:rsid w:val="00977A0A"/>
    <w:rsid w:val="00981AD5"/>
    <w:rsid w:val="00985114"/>
    <w:rsid w:val="00997FC4"/>
    <w:rsid w:val="009B6ACF"/>
    <w:rsid w:val="009D145F"/>
    <w:rsid w:val="009D7116"/>
    <w:rsid w:val="009E3F25"/>
    <w:rsid w:val="009E577E"/>
    <w:rsid w:val="00A074D5"/>
    <w:rsid w:val="00A15011"/>
    <w:rsid w:val="00A21829"/>
    <w:rsid w:val="00A234BE"/>
    <w:rsid w:val="00A246D9"/>
    <w:rsid w:val="00A27A68"/>
    <w:rsid w:val="00A31CD8"/>
    <w:rsid w:val="00A36304"/>
    <w:rsid w:val="00A408E2"/>
    <w:rsid w:val="00A44EE4"/>
    <w:rsid w:val="00A6767D"/>
    <w:rsid w:val="00A67B75"/>
    <w:rsid w:val="00AA3404"/>
    <w:rsid w:val="00AA5D70"/>
    <w:rsid w:val="00AC2DBC"/>
    <w:rsid w:val="00AD0944"/>
    <w:rsid w:val="00AD62DF"/>
    <w:rsid w:val="00AF2DF6"/>
    <w:rsid w:val="00B15642"/>
    <w:rsid w:val="00B40E68"/>
    <w:rsid w:val="00B5499C"/>
    <w:rsid w:val="00B6206F"/>
    <w:rsid w:val="00B71E50"/>
    <w:rsid w:val="00B935D8"/>
    <w:rsid w:val="00BA3999"/>
    <w:rsid w:val="00C00ECC"/>
    <w:rsid w:val="00C12811"/>
    <w:rsid w:val="00C61D82"/>
    <w:rsid w:val="00C6466E"/>
    <w:rsid w:val="00C83731"/>
    <w:rsid w:val="00C929A2"/>
    <w:rsid w:val="00C95333"/>
    <w:rsid w:val="00C960A8"/>
    <w:rsid w:val="00C960E3"/>
    <w:rsid w:val="00C97AE7"/>
    <w:rsid w:val="00CA2D2D"/>
    <w:rsid w:val="00CC711B"/>
    <w:rsid w:val="00CF6A3C"/>
    <w:rsid w:val="00D04296"/>
    <w:rsid w:val="00D10E25"/>
    <w:rsid w:val="00D12542"/>
    <w:rsid w:val="00D2045E"/>
    <w:rsid w:val="00D24E5F"/>
    <w:rsid w:val="00D36ADF"/>
    <w:rsid w:val="00D50F99"/>
    <w:rsid w:val="00D63E66"/>
    <w:rsid w:val="00D77446"/>
    <w:rsid w:val="00D922B6"/>
    <w:rsid w:val="00DA5192"/>
    <w:rsid w:val="00DB4B6C"/>
    <w:rsid w:val="00DE349D"/>
    <w:rsid w:val="00E02FD9"/>
    <w:rsid w:val="00E100AC"/>
    <w:rsid w:val="00E14DDE"/>
    <w:rsid w:val="00E16ACE"/>
    <w:rsid w:val="00E37BE9"/>
    <w:rsid w:val="00E45F00"/>
    <w:rsid w:val="00E75AC9"/>
    <w:rsid w:val="00E97AF6"/>
    <w:rsid w:val="00EA063E"/>
    <w:rsid w:val="00EC3F4E"/>
    <w:rsid w:val="00EF070F"/>
    <w:rsid w:val="00EF27F4"/>
    <w:rsid w:val="00EF6DD3"/>
    <w:rsid w:val="00F00FFB"/>
    <w:rsid w:val="00F01575"/>
    <w:rsid w:val="00F01D8C"/>
    <w:rsid w:val="00F17634"/>
    <w:rsid w:val="00F17812"/>
    <w:rsid w:val="00F32355"/>
    <w:rsid w:val="00F6512D"/>
    <w:rsid w:val="00F6587C"/>
    <w:rsid w:val="00F70E93"/>
    <w:rsid w:val="00F73536"/>
    <w:rsid w:val="00F73856"/>
    <w:rsid w:val="00F85FAE"/>
    <w:rsid w:val="00F943E1"/>
    <w:rsid w:val="00F947FD"/>
    <w:rsid w:val="00FE2D8C"/>
    <w:rsid w:val="00FE5522"/>
    <w:rsid w:val="00FF30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FF416"/>
  <w15:chartTrackingRefBased/>
  <w15:docId w15:val="{E2213D02-3EFE-45BB-82A3-FE3E33CB3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08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0801"/>
  </w:style>
  <w:style w:type="paragraph" w:styleId="Footer">
    <w:name w:val="footer"/>
    <w:basedOn w:val="Normal"/>
    <w:link w:val="FooterChar"/>
    <w:uiPriority w:val="99"/>
    <w:unhideWhenUsed/>
    <w:rsid w:val="000208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0801"/>
  </w:style>
  <w:style w:type="paragraph" w:styleId="ListParagraph">
    <w:name w:val="List Paragraph"/>
    <w:basedOn w:val="Normal"/>
    <w:uiPriority w:val="34"/>
    <w:qFormat/>
    <w:rsid w:val="00585376"/>
    <w:pPr>
      <w:ind w:left="720"/>
      <w:contextualSpacing/>
    </w:pPr>
  </w:style>
  <w:style w:type="table" w:styleId="TableGrid">
    <w:name w:val="Table Grid"/>
    <w:basedOn w:val="TableNormal"/>
    <w:uiPriority w:val="39"/>
    <w:rsid w:val="00520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20E92"/>
    <w:rPr>
      <w:color w:val="0563C1" w:themeColor="hyperlink"/>
      <w:u w:val="single"/>
    </w:rPr>
  </w:style>
  <w:style w:type="paragraph" w:styleId="BalloonText">
    <w:name w:val="Balloon Text"/>
    <w:basedOn w:val="Normal"/>
    <w:link w:val="BalloonTextChar"/>
    <w:uiPriority w:val="99"/>
    <w:semiHidden/>
    <w:unhideWhenUsed/>
    <w:rsid w:val="006839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3987"/>
    <w:rPr>
      <w:rFonts w:ascii="Segoe UI" w:hAnsi="Segoe UI" w:cs="Segoe UI"/>
      <w:sz w:val="18"/>
      <w:szCs w:val="18"/>
    </w:rPr>
  </w:style>
  <w:style w:type="character" w:styleId="CommentReference">
    <w:name w:val="annotation reference"/>
    <w:basedOn w:val="DefaultParagraphFont"/>
    <w:uiPriority w:val="99"/>
    <w:semiHidden/>
    <w:unhideWhenUsed/>
    <w:rsid w:val="00E37BE9"/>
    <w:rPr>
      <w:sz w:val="16"/>
      <w:szCs w:val="16"/>
    </w:rPr>
  </w:style>
  <w:style w:type="paragraph" w:styleId="CommentText">
    <w:name w:val="annotation text"/>
    <w:basedOn w:val="Normal"/>
    <w:link w:val="CommentTextChar"/>
    <w:uiPriority w:val="99"/>
    <w:semiHidden/>
    <w:unhideWhenUsed/>
    <w:rsid w:val="00E37BE9"/>
    <w:pPr>
      <w:spacing w:line="240" w:lineRule="auto"/>
    </w:pPr>
    <w:rPr>
      <w:sz w:val="20"/>
      <w:szCs w:val="20"/>
    </w:rPr>
  </w:style>
  <w:style w:type="character" w:customStyle="1" w:styleId="CommentTextChar">
    <w:name w:val="Comment Text Char"/>
    <w:basedOn w:val="DefaultParagraphFont"/>
    <w:link w:val="CommentText"/>
    <w:uiPriority w:val="99"/>
    <w:semiHidden/>
    <w:rsid w:val="00E37BE9"/>
    <w:rPr>
      <w:sz w:val="20"/>
      <w:szCs w:val="20"/>
    </w:rPr>
  </w:style>
  <w:style w:type="paragraph" w:styleId="CommentSubject">
    <w:name w:val="annotation subject"/>
    <w:basedOn w:val="CommentText"/>
    <w:next w:val="CommentText"/>
    <w:link w:val="CommentSubjectChar"/>
    <w:uiPriority w:val="99"/>
    <w:semiHidden/>
    <w:unhideWhenUsed/>
    <w:rsid w:val="00E37BE9"/>
    <w:rPr>
      <w:b/>
      <w:bCs/>
    </w:rPr>
  </w:style>
  <w:style w:type="character" w:customStyle="1" w:styleId="CommentSubjectChar">
    <w:name w:val="Comment Subject Char"/>
    <w:basedOn w:val="CommentTextChar"/>
    <w:link w:val="CommentSubject"/>
    <w:uiPriority w:val="99"/>
    <w:semiHidden/>
    <w:rsid w:val="00E37BE9"/>
    <w:rPr>
      <w:b/>
      <w:bCs/>
      <w:sz w:val="20"/>
      <w:szCs w:val="20"/>
    </w:rPr>
  </w:style>
  <w:style w:type="character" w:styleId="Strong">
    <w:name w:val="Strong"/>
    <w:basedOn w:val="DefaultParagraphFont"/>
    <w:uiPriority w:val="22"/>
    <w:qFormat/>
    <w:rsid w:val="000657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15948">
      <w:bodyDiv w:val="1"/>
      <w:marLeft w:val="0"/>
      <w:marRight w:val="0"/>
      <w:marTop w:val="0"/>
      <w:marBottom w:val="0"/>
      <w:divBdr>
        <w:top w:val="none" w:sz="0" w:space="0" w:color="auto"/>
        <w:left w:val="none" w:sz="0" w:space="0" w:color="auto"/>
        <w:bottom w:val="none" w:sz="0" w:space="0" w:color="auto"/>
        <w:right w:val="none" w:sz="0" w:space="0" w:color="auto"/>
      </w:divBdr>
    </w:div>
    <w:div w:id="216743215">
      <w:bodyDiv w:val="1"/>
      <w:marLeft w:val="0"/>
      <w:marRight w:val="0"/>
      <w:marTop w:val="0"/>
      <w:marBottom w:val="0"/>
      <w:divBdr>
        <w:top w:val="none" w:sz="0" w:space="0" w:color="auto"/>
        <w:left w:val="none" w:sz="0" w:space="0" w:color="auto"/>
        <w:bottom w:val="none" w:sz="0" w:space="0" w:color="auto"/>
        <w:right w:val="none" w:sz="0" w:space="0" w:color="auto"/>
      </w:divBdr>
    </w:div>
    <w:div w:id="813529640">
      <w:bodyDiv w:val="1"/>
      <w:marLeft w:val="0"/>
      <w:marRight w:val="0"/>
      <w:marTop w:val="0"/>
      <w:marBottom w:val="0"/>
      <w:divBdr>
        <w:top w:val="none" w:sz="0" w:space="0" w:color="auto"/>
        <w:left w:val="none" w:sz="0" w:space="0" w:color="auto"/>
        <w:bottom w:val="none" w:sz="0" w:space="0" w:color="auto"/>
        <w:right w:val="none" w:sz="0" w:space="0" w:color="auto"/>
      </w:divBdr>
    </w:div>
    <w:div w:id="1528980714">
      <w:bodyDiv w:val="1"/>
      <w:marLeft w:val="0"/>
      <w:marRight w:val="0"/>
      <w:marTop w:val="0"/>
      <w:marBottom w:val="0"/>
      <w:divBdr>
        <w:top w:val="none" w:sz="0" w:space="0" w:color="auto"/>
        <w:left w:val="none" w:sz="0" w:space="0" w:color="auto"/>
        <w:bottom w:val="none" w:sz="0" w:space="0" w:color="auto"/>
        <w:right w:val="none" w:sz="0" w:space="0" w:color="auto"/>
      </w:divBdr>
    </w:div>
    <w:div w:id="1563441100">
      <w:bodyDiv w:val="1"/>
      <w:marLeft w:val="0"/>
      <w:marRight w:val="0"/>
      <w:marTop w:val="0"/>
      <w:marBottom w:val="0"/>
      <w:divBdr>
        <w:top w:val="none" w:sz="0" w:space="0" w:color="auto"/>
        <w:left w:val="none" w:sz="0" w:space="0" w:color="auto"/>
        <w:bottom w:val="none" w:sz="0" w:space="0" w:color="auto"/>
        <w:right w:val="none" w:sz="0" w:space="0" w:color="auto"/>
      </w:divBdr>
    </w:div>
    <w:div w:id="1759279758">
      <w:bodyDiv w:val="1"/>
      <w:marLeft w:val="0"/>
      <w:marRight w:val="0"/>
      <w:marTop w:val="0"/>
      <w:marBottom w:val="0"/>
      <w:divBdr>
        <w:top w:val="none" w:sz="0" w:space="0" w:color="auto"/>
        <w:left w:val="none" w:sz="0" w:space="0" w:color="auto"/>
        <w:bottom w:val="none" w:sz="0" w:space="0" w:color="auto"/>
        <w:right w:val="none" w:sz="0" w:space="0" w:color="auto"/>
      </w:divBdr>
      <w:divsChild>
        <w:div w:id="1558126697">
          <w:marLeft w:val="0"/>
          <w:marRight w:val="0"/>
          <w:marTop w:val="0"/>
          <w:marBottom w:val="0"/>
          <w:divBdr>
            <w:top w:val="none" w:sz="0" w:space="0" w:color="auto"/>
            <w:left w:val="none" w:sz="0" w:space="0" w:color="auto"/>
            <w:bottom w:val="none" w:sz="0" w:space="0" w:color="auto"/>
            <w:right w:val="none" w:sz="0" w:space="0" w:color="auto"/>
          </w:divBdr>
          <w:divsChild>
            <w:div w:id="1845393959">
              <w:marLeft w:val="0"/>
              <w:marRight w:val="0"/>
              <w:marTop w:val="0"/>
              <w:marBottom w:val="0"/>
              <w:divBdr>
                <w:top w:val="none" w:sz="0" w:space="0" w:color="auto"/>
                <w:left w:val="none" w:sz="0" w:space="0" w:color="auto"/>
                <w:bottom w:val="none" w:sz="0" w:space="0" w:color="auto"/>
                <w:right w:val="none" w:sz="0" w:space="0" w:color="auto"/>
              </w:divBdr>
              <w:divsChild>
                <w:div w:id="1678194318">
                  <w:marLeft w:val="0"/>
                  <w:marRight w:val="0"/>
                  <w:marTop w:val="0"/>
                  <w:marBottom w:val="0"/>
                  <w:divBdr>
                    <w:top w:val="none" w:sz="0" w:space="0" w:color="auto"/>
                    <w:left w:val="none" w:sz="0" w:space="0" w:color="auto"/>
                    <w:bottom w:val="none" w:sz="0" w:space="0" w:color="auto"/>
                    <w:right w:val="none" w:sz="0" w:space="0" w:color="auto"/>
                  </w:divBdr>
                  <w:divsChild>
                    <w:div w:id="941689659">
                      <w:marLeft w:val="0"/>
                      <w:marRight w:val="0"/>
                      <w:marTop w:val="0"/>
                      <w:marBottom w:val="0"/>
                      <w:divBdr>
                        <w:top w:val="none" w:sz="0" w:space="0" w:color="auto"/>
                        <w:left w:val="none" w:sz="0" w:space="0" w:color="auto"/>
                        <w:bottom w:val="none" w:sz="0" w:space="0" w:color="auto"/>
                        <w:right w:val="none" w:sz="0" w:space="0" w:color="auto"/>
                      </w:divBdr>
                      <w:divsChild>
                        <w:div w:id="1114054206">
                          <w:marLeft w:val="0"/>
                          <w:marRight w:val="0"/>
                          <w:marTop w:val="0"/>
                          <w:marBottom w:val="0"/>
                          <w:divBdr>
                            <w:top w:val="none" w:sz="0" w:space="0" w:color="auto"/>
                            <w:left w:val="none" w:sz="0" w:space="0" w:color="auto"/>
                            <w:bottom w:val="none" w:sz="0" w:space="0" w:color="auto"/>
                            <w:right w:val="none" w:sz="0" w:space="0" w:color="auto"/>
                          </w:divBdr>
                          <w:divsChild>
                            <w:div w:id="687103204">
                              <w:marLeft w:val="0"/>
                              <w:marRight w:val="0"/>
                              <w:marTop w:val="120"/>
                              <w:marBottom w:val="120"/>
                              <w:divBdr>
                                <w:top w:val="none" w:sz="0" w:space="0" w:color="auto"/>
                                <w:left w:val="none" w:sz="0" w:space="0" w:color="auto"/>
                                <w:bottom w:val="none" w:sz="0" w:space="0" w:color="auto"/>
                                <w:right w:val="none" w:sz="0" w:space="0" w:color="auto"/>
                              </w:divBdr>
                              <w:divsChild>
                                <w:div w:id="188968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92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mgintranet/ieListDocuments.aspx?CId=914&amp;MId=2916&amp;Ver=4&amp;info=1&amp;bcr=1"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163</TotalTime>
  <Pages>19</Pages>
  <Words>2805</Words>
  <Characters>15995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18763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Halsall, Gary</dc:creator>
  <cp:keywords/>
  <dc:description/>
  <cp:lastModifiedBy>Harbison, Garth</cp:lastModifiedBy>
  <cp:revision>19</cp:revision>
  <cp:lastPrinted>2018-10-11T09:42:00Z</cp:lastPrinted>
  <dcterms:created xsi:type="dcterms:W3CDTF">2019-04-04T11:53:00Z</dcterms:created>
  <dcterms:modified xsi:type="dcterms:W3CDTF">2019-05-09T11:02:00Z</dcterms:modified>
</cp:coreProperties>
</file>